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6B52C" w14:textId="2C38B4A1" w:rsidR="00317E60" w:rsidRDefault="00317E60" w:rsidP="00317E60">
      <w:pPr>
        <w:rPr>
          <w:rFonts w:ascii="Gotham Bold" w:hAnsi="Gotham Bold" w:cs="Arial"/>
          <w:sz w:val="28"/>
          <w:szCs w:val="28"/>
        </w:rPr>
      </w:pPr>
      <w:r w:rsidRPr="00B25559">
        <w:rPr>
          <w:rFonts w:ascii="Sentinel" w:hAnsi="Sentinel" w:cs="Arial"/>
          <w:noProof/>
        </w:rPr>
        <w:drawing>
          <wp:inline distT="0" distB="0" distL="0" distR="0" wp14:anchorId="16763FC3" wp14:editId="5178D9F4">
            <wp:extent cx="2101850" cy="1132840"/>
            <wp:effectExtent l="0" t="0" r="0" b="0"/>
            <wp:docPr id="1" name="Picture 1" descr="ICAL_4-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L_4-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1850" cy="1132840"/>
                    </a:xfrm>
                    <a:prstGeom prst="rect">
                      <a:avLst/>
                    </a:prstGeom>
                    <a:noFill/>
                    <a:ln>
                      <a:noFill/>
                    </a:ln>
                  </pic:spPr>
                </pic:pic>
              </a:graphicData>
            </a:graphic>
          </wp:inline>
        </w:drawing>
      </w:r>
    </w:p>
    <w:p w14:paraId="7813A6BD" w14:textId="77777777" w:rsidR="00317E60" w:rsidRDefault="00317E60" w:rsidP="00317E60">
      <w:pPr>
        <w:rPr>
          <w:rFonts w:ascii="Gotham Bold" w:hAnsi="Gotham Bold" w:cs="Arial"/>
          <w:sz w:val="28"/>
          <w:szCs w:val="28"/>
        </w:rPr>
      </w:pPr>
    </w:p>
    <w:p w14:paraId="349A48B6" w14:textId="2EA12BA2" w:rsidR="00EB0729" w:rsidRPr="00317E60" w:rsidRDefault="00A87DD1" w:rsidP="00317E60">
      <w:pPr>
        <w:rPr>
          <w:rFonts w:ascii="Gotham Bold" w:hAnsi="Gotham Bold" w:cs="Arial"/>
          <w:sz w:val="28"/>
          <w:szCs w:val="28"/>
        </w:rPr>
      </w:pPr>
      <w:r w:rsidRPr="00317E60">
        <w:rPr>
          <w:rFonts w:ascii="Gotham Bold" w:hAnsi="Gotham Bold" w:cs="Arial"/>
          <w:sz w:val="28"/>
          <w:szCs w:val="28"/>
        </w:rPr>
        <w:t>Van Transportation Issues</w:t>
      </w:r>
    </w:p>
    <w:p w14:paraId="1DE43AFF" w14:textId="77777777" w:rsidR="00A87DD1" w:rsidRPr="00FA61BE" w:rsidRDefault="00A87DD1" w:rsidP="00A87DD1">
      <w:pPr>
        <w:jc w:val="left"/>
        <w:rPr>
          <w:rFonts w:ascii="Sentinel" w:hAnsi="Sentinel" w:cs="Arial"/>
          <w:sz w:val="22"/>
          <w:szCs w:val="22"/>
        </w:rPr>
      </w:pPr>
    </w:p>
    <w:p w14:paraId="57B8158D" w14:textId="77777777" w:rsidR="00A87DD1" w:rsidRPr="00FA61BE" w:rsidRDefault="00A87DD1" w:rsidP="00A87DD1">
      <w:pPr>
        <w:jc w:val="left"/>
        <w:rPr>
          <w:rFonts w:ascii="Sentinel" w:hAnsi="Sentinel" w:cs="Arial"/>
          <w:sz w:val="22"/>
          <w:szCs w:val="22"/>
        </w:rPr>
      </w:pPr>
    </w:p>
    <w:p w14:paraId="4C1F9A4D" w14:textId="77777777" w:rsidR="00A87DD1" w:rsidRPr="00FA61BE" w:rsidRDefault="00A87DD1" w:rsidP="00A87DD1">
      <w:pPr>
        <w:jc w:val="left"/>
        <w:rPr>
          <w:rFonts w:ascii="Sentinel" w:hAnsi="Sentinel" w:cs="Arial"/>
          <w:sz w:val="22"/>
          <w:szCs w:val="22"/>
        </w:rPr>
      </w:pPr>
      <w:r w:rsidRPr="00FA61BE">
        <w:rPr>
          <w:rFonts w:ascii="Sentinel" w:hAnsi="Sentinel" w:cs="Arial"/>
          <w:sz w:val="22"/>
          <w:szCs w:val="22"/>
        </w:rPr>
        <w:t>The IHCA and ICAL Survey Committees want to advise nursing facility and assisted living members that transporting residents and tenants in facility or program owned vehicles require</w:t>
      </w:r>
      <w:r w:rsidR="008B4E6E" w:rsidRPr="00FA61BE">
        <w:rPr>
          <w:rFonts w:ascii="Sentinel" w:hAnsi="Sentinel" w:cs="Arial"/>
          <w:sz w:val="22"/>
          <w:szCs w:val="22"/>
        </w:rPr>
        <w:t>s</w:t>
      </w:r>
      <w:r w:rsidRPr="00FA61BE">
        <w:rPr>
          <w:rFonts w:ascii="Sentinel" w:hAnsi="Sentinel" w:cs="Arial"/>
          <w:sz w:val="22"/>
          <w:szCs w:val="22"/>
        </w:rPr>
        <w:t xml:space="preserve"> organizations to look carefully at their transportation policies and procedures and the training requirements for drivers and riders and documentation of that training.</w:t>
      </w:r>
    </w:p>
    <w:p w14:paraId="736F567C" w14:textId="77777777" w:rsidR="00A87DD1" w:rsidRPr="00FA61BE" w:rsidRDefault="00A87DD1" w:rsidP="00A87DD1">
      <w:pPr>
        <w:jc w:val="left"/>
        <w:rPr>
          <w:rFonts w:ascii="Sentinel" w:hAnsi="Sentinel" w:cs="Arial"/>
          <w:sz w:val="22"/>
          <w:szCs w:val="22"/>
        </w:rPr>
      </w:pPr>
    </w:p>
    <w:p w14:paraId="1155BD13" w14:textId="77777777" w:rsidR="00A87DD1" w:rsidRPr="00FA61BE" w:rsidRDefault="00A87DD1" w:rsidP="00A87DD1">
      <w:pPr>
        <w:jc w:val="left"/>
        <w:rPr>
          <w:rFonts w:ascii="Sentinel" w:hAnsi="Sentinel" w:cs="Arial"/>
          <w:sz w:val="22"/>
          <w:szCs w:val="22"/>
        </w:rPr>
      </w:pPr>
      <w:r w:rsidRPr="00FA61BE">
        <w:rPr>
          <w:rFonts w:ascii="Sentinel" w:hAnsi="Sentinel" w:cs="Arial"/>
          <w:sz w:val="22"/>
          <w:szCs w:val="22"/>
        </w:rPr>
        <w:t xml:space="preserve">Following are some guidelines that </w:t>
      </w:r>
      <w:r w:rsidR="006972CE" w:rsidRPr="00FA61BE">
        <w:rPr>
          <w:rFonts w:ascii="Sentinel" w:hAnsi="Sentinel" w:cs="Arial"/>
          <w:sz w:val="22"/>
          <w:szCs w:val="22"/>
        </w:rPr>
        <w:t xml:space="preserve">our members should consider </w:t>
      </w:r>
      <w:proofErr w:type="gramStart"/>
      <w:r w:rsidR="006972CE" w:rsidRPr="00FA61BE">
        <w:rPr>
          <w:rFonts w:ascii="Sentinel" w:hAnsi="Sentinel" w:cs="Arial"/>
          <w:sz w:val="22"/>
          <w:szCs w:val="22"/>
        </w:rPr>
        <w:t>to keep</w:t>
      </w:r>
      <w:proofErr w:type="gramEnd"/>
      <w:r w:rsidR="006972CE" w:rsidRPr="00FA61BE">
        <w:rPr>
          <w:rFonts w:ascii="Sentinel" w:hAnsi="Sentinel" w:cs="Arial"/>
          <w:sz w:val="22"/>
          <w:szCs w:val="22"/>
        </w:rPr>
        <w:t xml:space="preserve"> residents and tenants safe: </w:t>
      </w:r>
    </w:p>
    <w:p w14:paraId="21433648" w14:textId="77777777" w:rsidR="00A87DD1" w:rsidRPr="00FA61BE" w:rsidRDefault="00A87DD1" w:rsidP="00A87DD1">
      <w:pPr>
        <w:jc w:val="left"/>
        <w:rPr>
          <w:rFonts w:ascii="Sentinel" w:hAnsi="Sentinel" w:cs="Arial"/>
          <w:sz w:val="22"/>
          <w:szCs w:val="22"/>
        </w:rPr>
      </w:pPr>
    </w:p>
    <w:p w14:paraId="2A861A5C" w14:textId="77777777" w:rsidR="009F4AE1" w:rsidRPr="00FA61BE" w:rsidRDefault="009F4AE1" w:rsidP="004337AE">
      <w:pPr>
        <w:pStyle w:val="ListParagraph"/>
        <w:numPr>
          <w:ilvl w:val="0"/>
          <w:numId w:val="1"/>
        </w:numPr>
        <w:jc w:val="left"/>
        <w:rPr>
          <w:rFonts w:ascii="Sentinel" w:hAnsi="Sentinel" w:cs="Arial"/>
          <w:sz w:val="22"/>
          <w:szCs w:val="22"/>
        </w:rPr>
      </w:pPr>
      <w:r w:rsidRPr="00FA61BE">
        <w:rPr>
          <w:rFonts w:ascii="Sentinel" w:hAnsi="Sentinel" w:cs="Arial"/>
          <w:sz w:val="22"/>
          <w:szCs w:val="22"/>
        </w:rPr>
        <w:t>Commercial Drivers Licenses</w:t>
      </w:r>
    </w:p>
    <w:p w14:paraId="75AE09B8" w14:textId="77777777" w:rsidR="00A87DD1" w:rsidRPr="00FA61BE" w:rsidRDefault="004337AE" w:rsidP="009F4AE1">
      <w:pPr>
        <w:pStyle w:val="ListParagraph"/>
        <w:jc w:val="left"/>
        <w:rPr>
          <w:rFonts w:ascii="Sentinel" w:hAnsi="Sentinel" w:cs="Arial"/>
          <w:sz w:val="22"/>
          <w:szCs w:val="22"/>
        </w:rPr>
      </w:pPr>
      <w:r w:rsidRPr="00FA61BE">
        <w:rPr>
          <w:rFonts w:ascii="Sentinel" w:hAnsi="Sentinel" w:cs="Arial"/>
          <w:sz w:val="22"/>
          <w:szCs w:val="22"/>
        </w:rPr>
        <w:t xml:space="preserve">All staff members who will be driving should have the proper Iowa driver’s license for the vehicle being used.  Manuals found on the Iowa DOT website at  </w:t>
      </w:r>
      <w:bookmarkStart w:id="0" w:name="_GoBack"/>
      <w:bookmarkEnd w:id="0"/>
      <w:r w:rsidR="00317E60" w:rsidRPr="00FA61BE">
        <w:rPr>
          <w:rFonts w:ascii="Sentinel" w:hAnsi="Sentinel"/>
          <w:sz w:val="22"/>
          <w:szCs w:val="22"/>
        </w:rPr>
        <w:fldChar w:fldCharType="begin"/>
      </w:r>
      <w:r w:rsidR="00317E60" w:rsidRPr="00FA61BE">
        <w:rPr>
          <w:rFonts w:ascii="Sentinel" w:hAnsi="Sentinel"/>
          <w:sz w:val="22"/>
          <w:szCs w:val="22"/>
        </w:rPr>
        <w:instrText xml:space="preserve"> HYPERLINK "http://www.iowadot.gov/mvd/manuals.html" </w:instrText>
      </w:r>
      <w:r w:rsidR="00317E60" w:rsidRPr="00FA61BE">
        <w:rPr>
          <w:rFonts w:ascii="Sentinel" w:hAnsi="Sentinel"/>
          <w:sz w:val="22"/>
          <w:szCs w:val="22"/>
        </w:rPr>
        <w:fldChar w:fldCharType="separate"/>
      </w:r>
      <w:r w:rsidRPr="00FA61BE">
        <w:rPr>
          <w:rStyle w:val="Hyperlink"/>
          <w:rFonts w:ascii="Sentinel" w:hAnsi="Sentinel" w:cs="Arial"/>
          <w:sz w:val="22"/>
          <w:szCs w:val="22"/>
        </w:rPr>
        <w:t>http://www.iowadot.gov/mvd/manuals.html</w:t>
      </w:r>
      <w:r w:rsidR="00317E60" w:rsidRPr="00FA61BE">
        <w:rPr>
          <w:rStyle w:val="Hyperlink"/>
          <w:rFonts w:ascii="Sentinel" w:hAnsi="Sentinel" w:cs="Arial"/>
          <w:sz w:val="22"/>
          <w:szCs w:val="22"/>
        </w:rPr>
        <w:fldChar w:fldCharType="end"/>
      </w:r>
      <w:r w:rsidRPr="00FA61BE">
        <w:rPr>
          <w:rFonts w:ascii="Sentinel" w:hAnsi="Sentinel" w:cs="Arial"/>
          <w:sz w:val="22"/>
          <w:szCs w:val="22"/>
        </w:rPr>
        <w:t xml:space="preserve"> will help you determine whether your employees will need a commercial driver’s license for your organization’s vehicle. </w:t>
      </w:r>
    </w:p>
    <w:p w14:paraId="30B7D0EE" w14:textId="77777777" w:rsidR="004337AE" w:rsidRPr="00FA61BE" w:rsidRDefault="004337AE" w:rsidP="004337AE">
      <w:pPr>
        <w:jc w:val="left"/>
        <w:rPr>
          <w:rFonts w:ascii="Sentinel" w:hAnsi="Sentinel" w:cs="Arial"/>
          <w:sz w:val="22"/>
          <w:szCs w:val="22"/>
        </w:rPr>
      </w:pPr>
    </w:p>
    <w:p w14:paraId="16D70252" w14:textId="77777777" w:rsidR="009F4AE1" w:rsidRPr="00FA61BE" w:rsidRDefault="009F4AE1" w:rsidP="004337AE">
      <w:pPr>
        <w:pStyle w:val="ListParagraph"/>
        <w:numPr>
          <w:ilvl w:val="0"/>
          <w:numId w:val="1"/>
        </w:numPr>
        <w:jc w:val="left"/>
        <w:rPr>
          <w:rFonts w:ascii="Sentinel" w:hAnsi="Sentinel" w:cs="Arial"/>
          <w:sz w:val="22"/>
          <w:szCs w:val="22"/>
        </w:rPr>
      </w:pPr>
      <w:r w:rsidRPr="00FA61BE">
        <w:rPr>
          <w:rFonts w:ascii="Sentinel" w:hAnsi="Sentinel" w:cs="Arial"/>
          <w:sz w:val="22"/>
          <w:szCs w:val="22"/>
        </w:rPr>
        <w:t>Vehicle, Lift and Tie Down Training</w:t>
      </w:r>
    </w:p>
    <w:p w14:paraId="5180BEAF" w14:textId="77777777" w:rsidR="00827554" w:rsidRPr="00FA61BE" w:rsidRDefault="004337AE" w:rsidP="009F4AE1">
      <w:pPr>
        <w:pStyle w:val="ListParagraph"/>
        <w:jc w:val="left"/>
        <w:rPr>
          <w:rFonts w:ascii="Sentinel" w:hAnsi="Sentinel" w:cs="Arial"/>
          <w:sz w:val="22"/>
          <w:szCs w:val="22"/>
        </w:rPr>
      </w:pPr>
      <w:r w:rsidRPr="00FA61BE">
        <w:rPr>
          <w:rFonts w:ascii="Sentinel" w:hAnsi="Sentinel" w:cs="Arial"/>
          <w:sz w:val="22"/>
          <w:szCs w:val="22"/>
        </w:rPr>
        <w:t xml:space="preserve">All vehicle drivers should </w:t>
      </w:r>
      <w:r w:rsidR="009F4AE1" w:rsidRPr="00FA61BE">
        <w:rPr>
          <w:rFonts w:ascii="Sentinel" w:hAnsi="Sentinel" w:cs="Arial"/>
          <w:sz w:val="22"/>
          <w:szCs w:val="22"/>
        </w:rPr>
        <w:t>be trained</w:t>
      </w:r>
      <w:r w:rsidRPr="00FA61BE">
        <w:rPr>
          <w:rFonts w:ascii="Sentinel" w:hAnsi="Sentinel" w:cs="Arial"/>
          <w:sz w:val="22"/>
          <w:szCs w:val="22"/>
        </w:rPr>
        <w:t xml:space="preserve"> to operate lifts, seat belts, and wheel chair tie downs </w:t>
      </w:r>
      <w:r w:rsidRPr="00FA61BE">
        <w:rPr>
          <w:rFonts w:ascii="Sentinel" w:hAnsi="Sentinel" w:cs="Arial"/>
          <w:sz w:val="22"/>
          <w:szCs w:val="22"/>
          <w:u w:val="single"/>
        </w:rPr>
        <w:t>according to the manufacturer’s instructions</w:t>
      </w:r>
      <w:r w:rsidRPr="00FA61BE">
        <w:rPr>
          <w:rFonts w:ascii="Sentinel" w:hAnsi="Sentinel" w:cs="Arial"/>
          <w:sz w:val="22"/>
          <w:szCs w:val="22"/>
        </w:rPr>
        <w:t xml:space="preserve">.  This training should be provided when employees begin driving </w:t>
      </w:r>
      <w:r w:rsidR="006972CE" w:rsidRPr="00FA61BE">
        <w:rPr>
          <w:rFonts w:ascii="Sentinel" w:hAnsi="Sentinel" w:cs="Arial"/>
          <w:sz w:val="22"/>
          <w:szCs w:val="22"/>
        </w:rPr>
        <w:t xml:space="preserve">and </w:t>
      </w:r>
      <w:r w:rsidR="009F4AE1" w:rsidRPr="00FA61BE">
        <w:rPr>
          <w:rFonts w:ascii="Sentinel" w:hAnsi="Sentinel" w:cs="Arial"/>
          <w:sz w:val="22"/>
          <w:szCs w:val="22"/>
        </w:rPr>
        <w:t xml:space="preserve">should be repeated </w:t>
      </w:r>
      <w:r w:rsidR="006972CE" w:rsidRPr="00FA61BE">
        <w:rPr>
          <w:rFonts w:ascii="Sentinel" w:hAnsi="Sentinel" w:cs="Arial"/>
          <w:sz w:val="22"/>
          <w:szCs w:val="22"/>
        </w:rPr>
        <w:t>least every three to six months</w:t>
      </w:r>
      <w:r w:rsidRPr="00FA61BE">
        <w:rPr>
          <w:rFonts w:ascii="Sentinel" w:hAnsi="Sentinel" w:cs="Arial"/>
          <w:sz w:val="22"/>
          <w:szCs w:val="22"/>
        </w:rPr>
        <w:t xml:space="preserve"> to ensure that drivers remain current in their </w:t>
      </w:r>
      <w:r w:rsidR="005F2243" w:rsidRPr="00FA61BE">
        <w:rPr>
          <w:rFonts w:ascii="Sentinel" w:hAnsi="Sentinel" w:cs="Arial"/>
          <w:sz w:val="22"/>
          <w:szCs w:val="22"/>
        </w:rPr>
        <w:t xml:space="preserve">safety practices.  </w:t>
      </w:r>
      <w:r w:rsidR="006972CE" w:rsidRPr="00FA61BE">
        <w:rPr>
          <w:rFonts w:ascii="Sentinel" w:hAnsi="Sentinel" w:cs="Arial"/>
          <w:sz w:val="22"/>
          <w:szCs w:val="22"/>
        </w:rPr>
        <w:t xml:space="preserve">Documentation of all training and </w:t>
      </w:r>
      <w:r w:rsidR="009F4AE1" w:rsidRPr="00FA61BE">
        <w:rPr>
          <w:rFonts w:ascii="Sentinel" w:hAnsi="Sentinel" w:cs="Arial"/>
          <w:sz w:val="22"/>
          <w:szCs w:val="22"/>
        </w:rPr>
        <w:t xml:space="preserve">competency </w:t>
      </w:r>
      <w:r w:rsidR="006972CE" w:rsidRPr="00FA61BE">
        <w:rPr>
          <w:rFonts w:ascii="Sentinel" w:hAnsi="Sentinel" w:cs="Arial"/>
          <w:sz w:val="22"/>
          <w:szCs w:val="22"/>
        </w:rPr>
        <w:t xml:space="preserve">observations should be kept by the organization for </w:t>
      </w:r>
      <w:r w:rsidR="00C7201E" w:rsidRPr="00FA61BE">
        <w:rPr>
          <w:rFonts w:ascii="Sentinel" w:hAnsi="Sentinel" w:cs="Arial"/>
          <w:sz w:val="22"/>
          <w:szCs w:val="22"/>
        </w:rPr>
        <w:t xml:space="preserve">all </w:t>
      </w:r>
      <w:r w:rsidR="006972CE" w:rsidRPr="00FA61BE">
        <w:rPr>
          <w:rFonts w:ascii="Sentinel" w:hAnsi="Sentinel" w:cs="Arial"/>
          <w:sz w:val="22"/>
          <w:szCs w:val="22"/>
        </w:rPr>
        <w:t xml:space="preserve">drivers. </w:t>
      </w:r>
    </w:p>
    <w:p w14:paraId="53201092" w14:textId="77777777" w:rsidR="00827554" w:rsidRPr="00FA61BE" w:rsidRDefault="00827554" w:rsidP="009F4AE1">
      <w:pPr>
        <w:pStyle w:val="ListParagraph"/>
        <w:jc w:val="left"/>
        <w:rPr>
          <w:rFonts w:ascii="Sentinel" w:hAnsi="Sentinel" w:cs="Arial"/>
          <w:sz w:val="22"/>
          <w:szCs w:val="22"/>
        </w:rPr>
      </w:pPr>
    </w:p>
    <w:p w14:paraId="10289871" w14:textId="77777777" w:rsidR="004337AE" w:rsidRPr="00FA61BE" w:rsidRDefault="00827554" w:rsidP="009F4AE1">
      <w:pPr>
        <w:pStyle w:val="ListParagraph"/>
        <w:jc w:val="left"/>
        <w:rPr>
          <w:rFonts w:ascii="Sentinel" w:hAnsi="Sentinel" w:cs="Arial"/>
          <w:sz w:val="22"/>
          <w:szCs w:val="22"/>
        </w:rPr>
      </w:pPr>
      <w:r w:rsidRPr="00FA61BE">
        <w:rPr>
          <w:rFonts w:ascii="Sentinel" w:hAnsi="Sentinel" w:cs="Arial"/>
          <w:sz w:val="22"/>
          <w:szCs w:val="22"/>
        </w:rPr>
        <w:t xml:space="preserve">Training must include inspecting the hardware used to secure wheelchairs, seatbelts and mechanical lifts.  If a resident cannot be safely secured in the vehicle, the </w:t>
      </w:r>
      <w:r w:rsidR="008B4E6E" w:rsidRPr="00FA61BE">
        <w:rPr>
          <w:rFonts w:ascii="Sentinel" w:hAnsi="Sentinel" w:cs="Arial"/>
          <w:sz w:val="22"/>
          <w:szCs w:val="22"/>
        </w:rPr>
        <w:t>resident</w:t>
      </w:r>
      <w:r w:rsidRPr="00FA61BE">
        <w:rPr>
          <w:rFonts w:ascii="Sentinel" w:hAnsi="Sentinel" w:cs="Arial"/>
          <w:sz w:val="22"/>
          <w:szCs w:val="22"/>
        </w:rPr>
        <w:t xml:space="preserve"> cannot be transported. Residents do not have the right to refuse the use of safety equipment during transport.</w:t>
      </w:r>
      <w:r w:rsidR="006972CE" w:rsidRPr="00FA61BE">
        <w:rPr>
          <w:rFonts w:ascii="Sentinel" w:hAnsi="Sentinel" w:cs="Arial"/>
          <w:sz w:val="22"/>
          <w:szCs w:val="22"/>
        </w:rPr>
        <w:t xml:space="preserve"> </w:t>
      </w:r>
    </w:p>
    <w:p w14:paraId="006CF402" w14:textId="77777777" w:rsidR="005F2243" w:rsidRPr="00FA61BE" w:rsidRDefault="005F2243" w:rsidP="005F2243">
      <w:pPr>
        <w:pStyle w:val="ListParagraph"/>
        <w:rPr>
          <w:rFonts w:ascii="Sentinel" w:hAnsi="Sentinel" w:cs="Arial"/>
          <w:sz w:val="22"/>
          <w:szCs w:val="22"/>
        </w:rPr>
      </w:pPr>
    </w:p>
    <w:p w14:paraId="6ED992BE" w14:textId="77777777" w:rsidR="009F4AE1" w:rsidRPr="00FA61BE" w:rsidRDefault="009F4AE1" w:rsidP="004337AE">
      <w:pPr>
        <w:pStyle w:val="ListParagraph"/>
        <w:numPr>
          <w:ilvl w:val="0"/>
          <w:numId w:val="1"/>
        </w:numPr>
        <w:jc w:val="left"/>
        <w:rPr>
          <w:rFonts w:ascii="Sentinel" w:hAnsi="Sentinel" w:cs="Arial"/>
          <w:sz w:val="22"/>
          <w:szCs w:val="22"/>
        </w:rPr>
      </w:pPr>
      <w:r w:rsidRPr="00FA61BE">
        <w:rPr>
          <w:rFonts w:ascii="Sentinel" w:hAnsi="Sentinel" w:cs="Arial"/>
          <w:sz w:val="22"/>
          <w:szCs w:val="22"/>
        </w:rPr>
        <w:t>Proper Lift Use</w:t>
      </w:r>
    </w:p>
    <w:p w14:paraId="2BDF6EB3" w14:textId="77777777" w:rsidR="005F2243" w:rsidRPr="00FA61BE" w:rsidRDefault="006972CE" w:rsidP="009F4AE1">
      <w:pPr>
        <w:pStyle w:val="ListParagraph"/>
        <w:jc w:val="left"/>
        <w:rPr>
          <w:rFonts w:ascii="Sentinel" w:hAnsi="Sentinel" w:cs="Arial"/>
          <w:sz w:val="22"/>
          <w:szCs w:val="22"/>
        </w:rPr>
      </w:pPr>
      <w:r w:rsidRPr="00FA61BE">
        <w:rPr>
          <w:rFonts w:ascii="Sentinel" w:hAnsi="Sentinel" w:cs="Arial"/>
          <w:sz w:val="22"/>
          <w:szCs w:val="22"/>
        </w:rPr>
        <w:t>It is not recommended that providers use van or bus lifts for residents who are standing.  Only residents in properly secured wheelchairs should be loaded into vehicles</w:t>
      </w:r>
      <w:r w:rsidR="009F4AE1" w:rsidRPr="00FA61BE">
        <w:rPr>
          <w:rFonts w:ascii="Sentinel" w:hAnsi="Sentinel" w:cs="Arial"/>
          <w:sz w:val="22"/>
          <w:szCs w:val="22"/>
        </w:rPr>
        <w:t xml:space="preserve"> using power lifts</w:t>
      </w:r>
      <w:r w:rsidRPr="00FA61BE">
        <w:rPr>
          <w:rFonts w:ascii="Sentinel" w:hAnsi="Sentinel" w:cs="Arial"/>
          <w:sz w:val="22"/>
          <w:szCs w:val="22"/>
        </w:rPr>
        <w:t xml:space="preserve">.  Residents and tenants have sustained serious injuries when falling from these types of lifts if not seated in wheelchairs.  </w:t>
      </w:r>
    </w:p>
    <w:p w14:paraId="35A688CB" w14:textId="77777777" w:rsidR="00827554" w:rsidRPr="00FA61BE" w:rsidRDefault="00827554" w:rsidP="009F4AE1">
      <w:pPr>
        <w:pStyle w:val="ListParagraph"/>
        <w:jc w:val="left"/>
        <w:rPr>
          <w:rFonts w:ascii="Sentinel" w:hAnsi="Sentinel" w:cs="Arial"/>
          <w:sz w:val="22"/>
          <w:szCs w:val="22"/>
        </w:rPr>
      </w:pPr>
    </w:p>
    <w:p w14:paraId="50DA9D53" w14:textId="77777777" w:rsidR="00C7201E" w:rsidRPr="00FA61BE" w:rsidRDefault="00C7201E" w:rsidP="00C7201E">
      <w:pPr>
        <w:pStyle w:val="ListParagraph"/>
        <w:numPr>
          <w:ilvl w:val="0"/>
          <w:numId w:val="1"/>
        </w:numPr>
        <w:jc w:val="left"/>
        <w:rPr>
          <w:rFonts w:ascii="Sentinel" w:hAnsi="Sentinel" w:cs="Arial"/>
          <w:sz w:val="22"/>
          <w:szCs w:val="22"/>
        </w:rPr>
      </w:pPr>
      <w:r w:rsidRPr="00FA61BE">
        <w:rPr>
          <w:rFonts w:ascii="Sentinel" w:hAnsi="Sentinel" w:cs="Arial"/>
          <w:sz w:val="22"/>
          <w:szCs w:val="22"/>
        </w:rPr>
        <w:t>Passenger Supervision</w:t>
      </w:r>
    </w:p>
    <w:p w14:paraId="6DD2613A" w14:textId="77777777" w:rsidR="00827554" w:rsidRPr="00FA61BE" w:rsidRDefault="00827554" w:rsidP="003F6E79">
      <w:pPr>
        <w:ind w:left="720"/>
        <w:jc w:val="left"/>
        <w:rPr>
          <w:rFonts w:ascii="Sentinel" w:hAnsi="Sentinel" w:cs="Arial"/>
          <w:sz w:val="22"/>
          <w:szCs w:val="22"/>
        </w:rPr>
      </w:pPr>
      <w:r w:rsidRPr="00FA61BE">
        <w:rPr>
          <w:rFonts w:ascii="Sentinel" w:hAnsi="Sentinel" w:cs="Arial"/>
          <w:sz w:val="22"/>
          <w:szCs w:val="22"/>
        </w:rPr>
        <w:t>The driver shall never leave resident(s)</w:t>
      </w:r>
      <w:r w:rsidR="00C7201E" w:rsidRPr="00FA61BE">
        <w:rPr>
          <w:rFonts w:ascii="Sentinel" w:hAnsi="Sentinel" w:cs="Arial"/>
          <w:sz w:val="22"/>
          <w:szCs w:val="22"/>
        </w:rPr>
        <w:t xml:space="preserve"> </w:t>
      </w:r>
      <w:r w:rsidRPr="00FA61BE">
        <w:rPr>
          <w:rFonts w:ascii="Sentinel" w:hAnsi="Sentinel" w:cs="Arial"/>
          <w:sz w:val="22"/>
          <w:szCs w:val="22"/>
        </w:rPr>
        <w:t>unattended or unsupervised</w:t>
      </w:r>
      <w:r w:rsidR="00723C64" w:rsidRPr="00FA61BE">
        <w:rPr>
          <w:rFonts w:ascii="Sentinel" w:hAnsi="Sentinel" w:cs="Arial"/>
          <w:sz w:val="22"/>
          <w:szCs w:val="22"/>
        </w:rPr>
        <w:t xml:space="preserve"> in t</w:t>
      </w:r>
      <w:r w:rsidR="00C7201E" w:rsidRPr="00FA61BE">
        <w:rPr>
          <w:rFonts w:ascii="Sentinel" w:hAnsi="Sentinel" w:cs="Arial"/>
          <w:sz w:val="22"/>
          <w:szCs w:val="22"/>
        </w:rPr>
        <w:t xml:space="preserve">he   vehicle.   </w:t>
      </w:r>
    </w:p>
    <w:p w14:paraId="3AE8D360" w14:textId="77777777" w:rsidR="006972CE" w:rsidRPr="00FA61BE" w:rsidRDefault="006972CE" w:rsidP="006972CE">
      <w:pPr>
        <w:pStyle w:val="ListParagraph"/>
        <w:rPr>
          <w:rFonts w:ascii="Sentinel" w:hAnsi="Sentinel" w:cs="Arial"/>
          <w:sz w:val="22"/>
          <w:szCs w:val="22"/>
        </w:rPr>
      </w:pPr>
    </w:p>
    <w:p w14:paraId="1101D388" w14:textId="77777777" w:rsidR="009F4AE1" w:rsidRPr="00FA61BE" w:rsidRDefault="009F4AE1" w:rsidP="004337AE">
      <w:pPr>
        <w:pStyle w:val="ListParagraph"/>
        <w:numPr>
          <w:ilvl w:val="0"/>
          <w:numId w:val="1"/>
        </w:numPr>
        <w:jc w:val="left"/>
        <w:rPr>
          <w:rFonts w:ascii="Sentinel" w:hAnsi="Sentinel" w:cs="Arial"/>
          <w:sz w:val="22"/>
          <w:szCs w:val="22"/>
        </w:rPr>
      </w:pPr>
      <w:r w:rsidRPr="00FA61BE">
        <w:rPr>
          <w:rFonts w:ascii="Sentinel" w:hAnsi="Sentinel" w:cs="Arial"/>
          <w:sz w:val="22"/>
          <w:szCs w:val="22"/>
        </w:rPr>
        <w:t>CPR Administration</w:t>
      </w:r>
    </w:p>
    <w:p w14:paraId="0E1CD117" w14:textId="77777777" w:rsidR="009F4AE1" w:rsidRPr="00FA61BE" w:rsidRDefault="009F4AE1" w:rsidP="009F4AE1">
      <w:pPr>
        <w:pStyle w:val="ListParagraph"/>
        <w:jc w:val="left"/>
        <w:rPr>
          <w:rFonts w:ascii="Sentinel" w:hAnsi="Sentinel" w:cs="Arial"/>
          <w:b/>
          <w:sz w:val="22"/>
          <w:szCs w:val="22"/>
        </w:rPr>
      </w:pPr>
      <w:r w:rsidRPr="00FA61BE">
        <w:rPr>
          <w:rFonts w:ascii="Sentinel" w:hAnsi="Sentinel" w:cs="Arial"/>
          <w:b/>
          <w:sz w:val="22"/>
          <w:szCs w:val="22"/>
        </w:rPr>
        <w:t>SNF’s/NF/’s</w:t>
      </w:r>
    </w:p>
    <w:p w14:paraId="028E1A2E" w14:textId="77777777" w:rsidR="00723C64" w:rsidRPr="00FA61BE" w:rsidRDefault="00F749ED" w:rsidP="009F4AE1">
      <w:pPr>
        <w:pStyle w:val="ListParagraph"/>
        <w:jc w:val="left"/>
        <w:rPr>
          <w:rFonts w:ascii="Sentinel" w:hAnsi="Sentinel" w:cs="Arial"/>
          <w:sz w:val="22"/>
          <w:szCs w:val="22"/>
        </w:rPr>
      </w:pPr>
      <w:r w:rsidRPr="00FA61BE">
        <w:rPr>
          <w:rFonts w:ascii="Sentinel" w:hAnsi="Sentinel" w:cs="Arial"/>
          <w:sz w:val="22"/>
          <w:szCs w:val="22"/>
        </w:rPr>
        <w:lastRenderedPageBreak/>
        <w:t xml:space="preserve">Nursing facilities are required by federal regulation to </w:t>
      </w:r>
      <w:r w:rsidR="00827554" w:rsidRPr="00FA61BE">
        <w:rPr>
          <w:rFonts w:ascii="Sentinel" w:hAnsi="Sentinel" w:cs="Arial"/>
          <w:sz w:val="22"/>
          <w:szCs w:val="22"/>
        </w:rPr>
        <w:t>provide</w:t>
      </w:r>
      <w:r w:rsidRPr="00FA61BE">
        <w:rPr>
          <w:rFonts w:ascii="Sentinel" w:hAnsi="Sentinel" w:cs="Arial"/>
          <w:sz w:val="22"/>
          <w:szCs w:val="22"/>
        </w:rPr>
        <w:t xml:space="preserve"> CPR and other resuscitative efforts to residents</w:t>
      </w:r>
      <w:r w:rsidR="00827554" w:rsidRPr="00FA61BE">
        <w:rPr>
          <w:rFonts w:ascii="Sentinel" w:hAnsi="Sentinel" w:cs="Arial"/>
          <w:sz w:val="22"/>
          <w:szCs w:val="22"/>
        </w:rPr>
        <w:t xml:space="preserve"> who have requested </w:t>
      </w:r>
      <w:r w:rsidR="008B4E6E" w:rsidRPr="00FA61BE">
        <w:rPr>
          <w:rFonts w:ascii="Sentinel" w:hAnsi="Sentinel" w:cs="Arial"/>
          <w:sz w:val="22"/>
          <w:szCs w:val="22"/>
        </w:rPr>
        <w:t>resuscitation</w:t>
      </w:r>
      <w:r w:rsidR="00827554" w:rsidRPr="00FA61BE">
        <w:rPr>
          <w:rFonts w:ascii="Sentinel" w:hAnsi="Sentinel" w:cs="Arial"/>
          <w:sz w:val="22"/>
          <w:szCs w:val="22"/>
        </w:rPr>
        <w:t xml:space="preserve">. This duty also exists when residents are being transported by facility staff. </w:t>
      </w:r>
      <w:r w:rsidRPr="00FA61BE">
        <w:rPr>
          <w:rFonts w:ascii="Sentinel" w:hAnsi="Sentinel" w:cs="Arial"/>
          <w:sz w:val="22"/>
          <w:szCs w:val="22"/>
        </w:rPr>
        <w:t xml:space="preserve"> </w:t>
      </w:r>
      <w:r w:rsidR="00827554" w:rsidRPr="00FA61BE">
        <w:rPr>
          <w:rFonts w:ascii="Sentinel" w:hAnsi="Sentinel" w:cs="Arial"/>
          <w:sz w:val="22"/>
          <w:szCs w:val="22"/>
        </w:rPr>
        <w:t>Nursing facilities must provide d</w:t>
      </w:r>
      <w:r w:rsidR="00EB5D62" w:rsidRPr="00FA61BE">
        <w:rPr>
          <w:rFonts w:ascii="Sentinel" w:hAnsi="Sentinel" w:cs="Arial"/>
          <w:sz w:val="22"/>
          <w:szCs w:val="22"/>
        </w:rPr>
        <w:t xml:space="preserve">rivers </w:t>
      </w:r>
      <w:r w:rsidR="00827554" w:rsidRPr="00FA61BE">
        <w:rPr>
          <w:rFonts w:ascii="Sentinel" w:hAnsi="Sentinel" w:cs="Arial"/>
          <w:sz w:val="22"/>
          <w:szCs w:val="22"/>
        </w:rPr>
        <w:t>with information regarding</w:t>
      </w:r>
      <w:r w:rsidR="00EB5D62" w:rsidRPr="00FA61BE">
        <w:rPr>
          <w:rFonts w:ascii="Sentinel" w:hAnsi="Sentinel" w:cs="Arial"/>
          <w:sz w:val="22"/>
          <w:szCs w:val="22"/>
        </w:rPr>
        <w:t xml:space="preserve"> CPR status </w:t>
      </w:r>
      <w:r w:rsidR="00827554" w:rsidRPr="00FA61BE">
        <w:rPr>
          <w:rFonts w:ascii="Sentinel" w:hAnsi="Sentinel" w:cs="Arial"/>
          <w:sz w:val="22"/>
          <w:szCs w:val="22"/>
        </w:rPr>
        <w:t xml:space="preserve">for all </w:t>
      </w:r>
      <w:r w:rsidR="003F6E79" w:rsidRPr="00FA61BE">
        <w:rPr>
          <w:rFonts w:ascii="Sentinel" w:hAnsi="Sentinel" w:cs="Arial"/>
          <w:sz w:val="22"/>
          <w:szCs w:val="22"/>
        </w:rPr>
        <w:t>residents being</w:t>
      </w:r>
      <w:r w:rsidR="00EB5D62" w:rsidRPr="00FA61BE">
        <w:rPr>
          <w:rFonts w:ascii="Sentinel" w:hAnsi="Sentinel" w:cs="Arial"/>
          <w:sz w:val="22"/>
          <w:szCs w:val="22"/>
        </w:rPr>
        <w:t xml:space="preserve"> transported</w:t>
      </w:r>
      <w:r w:rsidR="00827554" w:rsidRPr="00FA61BE">
        <w:rPr>
          <w:rFonts w:ascii="Sentinel" w:hAnsi="Sentinel" w:cs="Arial"/>
          <w:sz w:val="22"/>
          <w:szCs w:val="22"/>
        </w:rPr>
        <w:t>.  If</w:t>
      </w:r>
      <w:r w:rsidR="00EB5D62" w:rsidRPr="00FA61BE">
        <w:rPr>
          <w:rFonts w:ascii="Sentinel" w:hAnsi="Sentinel" w:cs="Arial"/>
          <w:sz w:val="22"/>
          <w:szCs w:val="22"/>
        </w:rPr>
        <w:t xml:space="preserve"> the driver is alone in the vehicle with a resident who has elected to be resuscitated, the driver must be trained in CPR.  If another paid employee accompanies the driver, the rider may have the training rather than the driver. </w:t>
      </w:r>
      <w:r w:rsidR="009F4AE1" w:rsidRPr="00FA61BE">
        <w:rPr>
          <w:rFonts w:ascii="Sentinel" w:hAnsi="Sentinel" w:cs="Arial"/>
          <w:sz w:val="22"/>
          <w:szCs w:val="22"/>
        </w:rPr>
        <w:t xml:space="preserve">Nursing facilities should have policies and procedures that describe when a rider must accompany a resident or tenant during transport. </w:t>
      </w:r>
    </w:p>
    <w:p w14:paraId="208EFA61" w14:textId="77777777" w:rsidR="00723C64" w:rsidRPr="00FA61BE" w:rsidRDefault="00723C64" w:rsidP="009F4AE1">
      <w:pPr>
        <w:pStyle w:val="ListParagraph"/>
        <w:jc w:val="left"/>
        <w:rPr>
          <w:rFonts w:ascii="Sentinel" w:hAnsi="Sentinel" w:cs="Arial"/>
          <w:sz w:val="22"/>
          <w:szCs w:val="22"/>
        </w:rPr>
      </w:pPr>
    </w:p>
    <w:p w14:paraId="28282067" w14:textId="77777777" w:rsidR="008B4E6E" w:rsidRPr="00FA61BE" w:rsidRDefault="00723C64" w:rsidP="009F4AE1">
      <w:pPr>
        <w:pStyle w:val="ListParagraph"/>
        <w:jc w:val="left"/>
        <w:rPr>
          <w:rFonts w:ascii="Sentinel" w:hAnsi="Sentinel" w:cs="Arial"/>
          <w:sz w:val="22"/>
          <w:szCs w:val="22"/>
        </w:rPr>
      </w:pPr>
      <w:r w:rsidRPr="00FA61BE">
        <w:rPr>
          <w:rFonts w:ascii="Sentinel" w:hAnsi="Sentinel" w:cs="Arial"/>
          <w:sz w:val="22"/>
          <w:szCs w:val="22"/>
        </w:rPr>
        <w:t>If a resident requires CPR</w:t>
      </w:r>
      <w:r w:rsidR="008B4E6E" w:rsidRPr="00FA61BE">
        <w:rPr>
          <w:rFonts w:ascii="Sentinel" w:hAnsi="Sentinel" w:cs="Arial"/>
          <w:sz w:val="22"/>
          <w:szCs w:val="22"/>
        </w:rPr>
        <w:t xml:space="preserve"> while in the vehicle</w:t>
      </w:r>
      <w:r w:rsidRPr="00FA61BE">
        <w:rPr>
          <w:rFonts w:ascii="Sentinel" w:hAnsi="Sentinel" w:cs="Arial"/>
          <w:sz w:val="22"/>
          <w:szCs w:val="22"/>
        </w:rPr>
        <w:t xml:space="preserve">, the driver shall immediately </w:t>
      </w:r>
      <w:r w:rsidR="008B4E6E" w:rsidRPr="00FA61BE">
        <w:rPr>
          <w:rFonts w:ascii="Sentinel" w:hAnsi="Sentinel" w:cs="Arial"/>
          <w:sz w:val="22"/>
          <w:szCs w:val="22"/>
        </w:rPr>
        <w:t xml:space="preserve">and </w:t>
      </w:r>
      <w:r w:rsidRPr="00FA61BE">
        <w:rPr>
          <w:rFonts w:ascii="Sentinel" w:hAnsi="Sentinel" w:cs="Arial"/>
          <w:sz w:val="22"/>
          <w:szCs w:val="22"/>
        </w:rPr>
        <w:t>safely stop the vehicle</w:t>
      </w:r>
      <w:r w:rsidR="008B4E6E" w:rsidRPr="00FA61BE">
        <w:rPr>
          <w:rFonts w:ascii="Sentinel" w:hAnsi="Sentinel" w:cs="Arial"/>
          <w:sz w:val="22"/>
          <w:szCs w:val="22"/>
        </w:rPr>
        <w:t>, call 911 and commence CPR.</w:t>
      </w:r>
    </w:p>
    <w:p w14:paraId="266FCCA3" w14:textId="77777777" w:rsidR="006972CE" w:rsidRPr="00FA61BE" w:rsidRDefault="009F4AE1" w:rsidP="009F4AE1">
      <w:pPr>
        <w:pStyle w:val="ListParagraph"/>
        <w:jc w:val="left"/>
        <w:rPr>
          <w:rFonts w:ascii="Sentinel" w:hAnsi="Sentinel" w:cs="Arial"/>
          <w:sz w:val="22"/>
          <w:szCs w:val="22"/>
        </w:rPr>
      </w:pPr>
      <w:r w:rsidRPr="00FA61BE">
        <w:rPr>
          <w:rFonts w:ascii="Sentinel" w:hAnsi="Sentinel" w:cs="Arial"/>
          <w:sz w:val="22"/>
          <w:szCs w:val="22"/>
        </w:rPr>
        <w:t xml:space="preserve"> </w:t>
      </w:r>
    </w:p>
    <w:p w14:paraId="2A0A4C0D" w14:textId="77777777" w:rsidR="009F4AE1" w:rsidRPr="00FA61BE" w:rsidRDefault="009F4AE1" w:rsidP="009F4AE1">
      <w:pPr>
        <w:pStyle w:val="ListParagraph"/>
        <w:jc w:val="left"/>
        <w:rPr>
          <w:rFonts w:ascii="Sentinel" w:hAnsi="Sentinel" w:cs="Arial"/>
          <w:b/>
          <w:sz w:val="22"/>
          <w:szCs w:val="22"/>
        </w:rPr>
      </w:pPr>
      <w:r w:rsidRPr="00FA61BE">
        <w:rPr>
          <w:rFonts w:ascii="Sentinel" w:hAnsi="Sentinel" w:cs="Arial"/>
          <w:b/>
          <w:sz w:val="22"/>
          <w:szCs w:val="22"/>
        </w:rPr>
        <w:t>Assisted Living</w:t>
      </w:r>
    </w:p>
    <w:p w14:paraId="68146975" w14:textId="77777777" w:rsidR="009F4AE1" w:rsidRPr="00FA61BE" w:rsidRDefault="00F749ED" w:rsidP="009F4AE1">
      <w:pPr>
        <w:pStyle w:val="ListParagraph"/>
        <w:jc w:val="left"/>
        <w:rPr>
          <w:rFonts w:ascii="Sentinel" w:hAnsi="Sentinel" w:cs="Arial"/>
          <w:sz w:val="22"/>
          <w:szCs w:val="22"/>
        </w:rPr>
      </w:pPr>
      <w:r w:rsidRPr="00FA61BE">
        <w:rPr>
          <w:rFonts w:ascii="Sentinel" w:hAnsi="Sentinel" w:cs="Arial"/>
          <w:sz w:val="22"/>
          <w:szCs w:val="22"/>
        </w:rPr>
        <w:t xml:space="preserve">Assisted Living programs may have policies that state that CPR or other such efforts are not offered by the organization.  </w:t>
      </w:r>
      <w:proofErr w:type="gramStart"/>
      <w:r w:rsidRPr="00FA61BE">
        <w:rPr>
          <w:rFonts w:ascii="Sentinel" w:hAnsi="Sentinel" w:cs="Arial"/>
          <w:sz w:val="22"/>
          <w:szCs w:val="22"/>
        </w:rPr>
        <w:t>If</w:t>
      </w:r>
      <w:proofErr w:type="gramEnd"/>
      <w:r w:rsidRPr="00FA61BE">
        <w:rPr>
          <w:rFonts w:ascii="Sentinel" w:hAnsi="Sentinel" w:cs="Arial"/>
          <w:sz w:val="22"/>
          <w:szCs w:val="22"/>
        </w:rPr>
        <w:t xml:space="preserve"> however, </w:t>
      </w:r>
      <w:r w:rsidR="00827554" w:rsidRPr="00FA61BE">
        <w:rPr>
          <w:rFonts w:ascii="Sentinel" w:hAnsi="Sentinel" w:cs="Arial"/>
          <w:sz w:val="22"/>
          <w:szCs w:val="22"/>
        </w:rPr>
        <w:t xml:space="preserve">if </w:t>
      </w:r>
      <w:r w:rsidRPr="00FA61BE">
        <w:rPr>
          <w:rFonts w:ascii="Sentinel" w:hAnsi="Sentinel" w:cs="Arial"/>
          <w:sz w:val="22"/>
          <w:szCs w:val="22"/>
        </w:rPr>
        <w:t>the AL offers CPR or other resuscitative efforts in their program</w:t>
      </w:r>
      <w:r w:rsidR="00827554" w:rsidRPr="00FA61BE">
        <w:rPr>
          <w:rFonts w:ascii="Sentinel" w:hAnsi="Sentinel" w:cs="Arial"/>
          <w:sz w:val="22"/>
          <w:szCs w:val="22"/>
        </w:rPr>
        <w:t>,</w:t>
      </w:r>
      <w:r w:rsidRPr="00FA61BE">
        <w:rPr>
          <w:rFonts w:ascii="Sentinel" w:hAnsi="Sentinel" w:cs="Arial"/>
          <w:sz w:val="22"/>
          <w:szCs w:val="22"/>
        </w:rPr>
        <w:t xml:space="preserve"> staff members providing transportation will need to be trained and the program will need to ensure that drivers or riders know which tenants have elected to have resuscitative efforts made. </w:t>
      </w:r>
    </w:p>
    <w:p w14:paraId="721EAC6E" w14:textId="77777777" w:rsidR="00EB5D62" w:rsidRPr="00FA61BE" w:rsidRDefault="00EB5D62" w:rsidP="00EB5D62">
      <w:pPr>
        <w:pStyle w:val="ListParagraph"/>
        <w:rPr>
          <w:rFonts w:ascii="Sentinel" w:hAnsi="Sentinel" w:cs="Arial"/>
          <w:sz w:val="22"/>
          <w:szCs w:val="22"/>
        </w:rPr>
      </w:pPr>
    </w:p>
    <w:p w14:paraId="1DC9ECA0" w14:textId="77777777" w:rsidR="00EB5D62" w:rsidRPr="00FA61BE" w:rsidRDefault="00EB5D62" w:rsidP="004337AE">
      <w:pPr>
        <w:pStyle w:val="ListParagraph"/>
        <w:numPr>
          <w:ilvl w:val="0"/>
          <w:numId w:val="1"/>
        </w:numPr>
        <w:jc w:val="left"/>
        <w:rPr>
          <w:rFonts w:ascii="Sentinel" w:hAnsi="Sentinel" w:cs="Arial"/>
          <w:sz w:val="22"/>
          <w:szCs w:val="22"/>
        </w:rPr>
      </w:pPr>
      <w:r w:rsidRPr="00FA61BE">
        <w:rPr>
          <w:rFonts w:ascii="Sentinel" w:hAnsi="Sentinel" w:cs="Arial"/>
          <w:sz w:val="22"/>
          <w:szCs w:val="22"/>
        </w:rPr>
        <w:t>Drivers and riders should be well trained and equipped to handle emergency situations</w:t>
      </w:r>
      <w:r w:rsidR="00F749ED" w:rsidRPr="00FA61BE">
        <w:rPr>
          <w:rFonts w:ascii="Sentinel" w:hAnsi="Sentinel" w:cs="Arial"/>
          <w:sz w:val="22"/>
          <w:szCs w:val="22"/>
        </w:rPr>
        <w:t xml:space="preserve"> including accidents or breakdowns</w:t>
      </w:r>
      <w:r w:rsidRPr="00FA61BE">
        <w:rPr>
          <w:rFonts w:ascii="Sentinel" w:hAnsi="Sentinel" w:cs="Arial"/>
          <w:sz w:val="22"/>
          <w:szCs w:val="22"/>
        </w:rPr>
        <w:t xml:space="preserve">.  There should be a communication device such as a radio or a cell phone on all trips.  </w:t>
      </w:r>
      <w:r w:rsidR="00F749ED" w:rsidRPr="00FA61BE">
        <w:rPr>
          <w:rFonts w:ascii="Sentinel" w:hAnsi="Sentinel" w:cs="Arial"/>
          <w:sz w:val="22"/>
          <w:szCs w:val="22"/>
        </w:rPr>
        <w:t xml:space="preserve">It is advisable that a list of emergency contact numbers be kept in the vehicle.  </w:t>
      </w:r>
      <w:r w:rsidRPr="00FA61BE">
        <w:rPr>
          <w:rFonts w:ascii="Sentinel" w:hAnsi="Sentinel" w:cs="Arial"/>
          <w:sz w:val="22"/>
          <w:szCs w:val="22"/>
        </w:rPr>
        <w:t xml:space="preserve">Employees should have access to emergency kits with first aid supplies and be trained in </w:t>
      </w:r>
      <w:r w:rsidR="009F4AE1" w:rsidRPr="00FA61BE">
        <w:rPr>
          <w:rFonts w:ascii="Sentinel" w:hAnsi="Sentinel" w:cs="Arial"/>
          <w:sz w:val="22"/>
          <w:szCs w:val="22"/>
        </w:rPr>
        <w:t xml:space="preserve">basic first aid techniques.  </w:t>
      </w:r>
      <w:r w:rsidR="00F749ED" w:rsidRPr="00FA61BE">
        <w:rPr>
          <w:rFonts w:ascii="Sentinel" w:hAnsi="Sentinel" w:cs="Arial"/>
          <w:sz w:val="22"/>
          <w:szCs w:val="22"/>
        </w:rPr>
        <w:t xml:space="preserve">Other required equipment should be fire extinguishers and safety triangles.  </w:t>
      </w:r>
    </w:p>
    <w:p w14:paraId="668788EB" w14:textId="77777777" w:rsidR="00F749ED" w:rsidRPr="00FA61BE" w:rsidRDefault="00F749ED" w:rsidP="00F749ED">
      <w:pPr>
        <w:jc w:val="left"/>
        <w:rPr>
          <w:rFonts w:ascii="Sentinel" w:hAnsi="Sentinel" w:cs="Arial"/>
          <w:sz w:val="22"/>
          <w:szCs w:val="22"/>
        </w:rPr>
      </w:pPr>
    </w:p>
    <w:p w14:paraId="789C948E" w14:textId="77777777" w:rsidR="00F749ED" w:rsidRPr="00FA61BE" w:rsidRDefault="00F749ED" w:rsidP="00F749ED">
      <w:pPr>
        <w:jc w:val="left"/>
        <w:rPr>
          <w:rFonts w:ascii="Sentinel" w:hAnsi="Sentinel" w:cs="Arial"/>
          <w:sz w:val="22"/>
          <w:szCs w:val="22"/>
        </w:rPr>
      </w:pPr>
    </w:p>
    <w:p w14:paraId="29FC0F16" w14:textId="77777777" w:rsidR="00F749ED" w:rsidRPr="00FA61BE" w:rsidRDefault="00F749ED" w:rsidP="00F749ED">
      <w:pPr>
        <w:jc w:val="left"/>
        <w:rPr>
          <w:rFonts w:ascii="Sentinel" w:hAnsi="Sentinel" w:cs="Arial"/>
          <w:sz w:val="22"/>
          <w:szCs w:val="22"/>
        </w:rPr>
      </w:pPr>
    </w:p>
    <w:p w14:paraId="45DB9070" w14:textId="77777777" w:rsidR="009F4AE1" w:rsidRPr="00FA61BE" w:rsidRDefault="009F4AE1" w:rsidP="009F4AE1">
      <w:pPr>
        <w:pStyle w:val="ListParagraph"/>
        <w:rPr>
          <w:rFonts w:ascii="Sentinel" w:hAnsi="Sentinel" w:cs="Arial"/>
          <w:sz w:val="22"/>
          <w:szCs w:val="22"/>
        </w:rPr>
      </w:pPr>
    </w:p>
    <w:p w14:paraId="1341038A" w14:textId="77777777" w:rsidR="009F4AE1" w:rsidRPr="00FA61BE" w:rsidRDefault="009F4AE1" w:rsidP="009F4AE1">
      <w:pPr>
        <w:jc w:val="left"/>
        <w:rPr>
          <w:rFonts w:ascii="Sentinel" w:hAnsi="Sentinel" w:cs="Arial"/>
          <w:sz w:val="22"/>
          <w:szCs w:val="22"/>
        </w:rPr>
      </w:pPr>
    </w:p>
    <w:p w14:paraId="4031795C" w14:textId="77777777" w:rsidR="004337AE" w:rsidRPr="00FA61BE" w:rsidRDefault="004337AE" w:rsidP="004337AE">
      <w:pPr>
        <w:pStyle w:val="ListParagraph"/>
        <w:jc w:val="left"/>
        <w:rPr>
          <w:rFonts w:ascii="Sentinel" w:hAnsi="Sentinel" w:cs="Arial"/>
          <w:sz w:val="22"/>
          <w:szCs w:val="22"/>
        </w:rPr>
      </w:pPr>
    </w:p>
    <w:p w14:paraId="4509890D" w14:textId="77777777" w:rsidR="00A87DD1" w:rsidRPr="00FA61BE" w:rsidRDefault="00A87DD1" w:rsidP="00A87DD1">
      <w:pPr>
        <w:jc w:val="left"/>
        <w:rPr>
          <w:rFonts w:ascii="Sentinel" w:hAnsi="Sentinel" w:cs="Arial"/>
          <w:sz w:val="22"/>
          <w:szCs w:val="22"/>
        </w:rPr>
      </w:pPr>
    </w:p>
    <w:p w14:paraId="19DB8E44" w14:textId="77777777" w:rsidR="00A87DD1" w:rsidRPr="00FA61BE" w:rsidRDefault="00A87DD1" w:rsidP="00A87DD1">
      <w:pPr>
        <w:jc w:val="left"/>
        <w:rPr>
          <w:rFonts w:ascii="Sentinel" w:hAnsi="Sentinel" w:cs="Arial"/>
          <w:sz w:val="22"/>
          <w:szCs w:val="22"/>
        </w:rPr>
      </w:pPr>
    </w:p>
    <w:sectPr w:rsidR="00A87DD1" w:rsidRPr="00FA61BE" w:rsidSect="00A20F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10A35" w14:textId="77777777" w:rsidR="00317E60" w:rsidRDefault="00317E60" w:rsidP="00317E60">
      <w:r>
        <w:separator/>
      </w:r>
    </w:p>
  </w:endnote>
  <w:endnote w:type="continuationSeparator" w:id="0">
    <w:p w14:paraId="78A0E036" w14:textId="77777777" w:rsidR="00317E60" w:rsidRDefault="00317E60" w:rsidP="0031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Sentinel">
    <w:altName w:val="Cambria"/>
    <w:panose1 w:val="00000000000000000000"/>
    <w:charset w:val="00"/>
    <w:family w:val="roman"/>
    <w:notTrueType/>
    <w:pitch w:val="default"/>
  </w:font>
  <w:font w:name="Gotham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2CDD" w14:textId="7F929DD2" w:rsidR="00317E60" w:rsidRPr="00317E60" w:rsidRDefault="00317E60" w:rsidP="00317E60">
    <w:pPr>
      <w:pStyle w:val="Footer"/>
      <w:jc w:val="left"/>
      <w:rPr>
        <w:rFonts w:ascii="Gotham Book" w:hAnsi="Gotham Book"/>
        <w:sz w:val="18"/>
        <w:szCs w:val="18"/>
      </w:rPr>
    </w:pPr>
    <w:r>
      <w:rPr>
        <w:rFonts w:ascii="Gotham Book" w:hAnsi="Gotham Book"/>
        <w:sz w:val="18"/>
        <w:szCs w:val="18"/>
      </w:rPr>
      <w:t>Iowa Center for Assisted Living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03B73" w14:textId="77777777" w:rsidR="00317E60" w:rsidRDefault="00317E60" w:rsidP="00317E60">
      <w:r>
        <w:separator/>
      </w:r>
    </w:p>
  </w:footnote>
  <w:footnote w:type="continuationSeparator" w:id="0">
    <w:p w14:paraId="1426988D" w14:textId="77777777" w:rsidR="00317E60" w:rsidRDefault="00317E60" w:rsidP="0031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C7874"/>
    <w:multiLevelType w:val="hybridMultilevel"/>
    <w:tmpl w:val="7CAA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7DD1"/>
    <w:rsid w:val="00317E60"/>
    <w:rsid w:val="003C4483"/>
    <w:rsid w:val="003F6E79"/>
    <w:rsid w:val="004337AE"/>
    <w:rsid w:val="005F2243"/>
    <w:rsid w:val="006972CE"/>
    <w:rsid w:val="00723C64"/>
    <w:rsid w:val="00827554"/>
    <w:rsid w:val="008B4E6E"/>
    <w:rsid w:val="009F4AE1"/>
    <w:rsid w:val="00A20FC2"/>
    <w:rsid w:val="00A87DD1"/>
    <w:rsid w:val="00C7201E"/>
    <w:rsid w:val="00EB0729"/>
    <w:rsid w:val="00EB5D62"/>
    <w:rsid w:val="00F749ED"/>
    <w:rsid w:val="00FA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50F8"/>
  <w15:docId w15:val="{A52B9DC1-6ECB-475D-849C-5ED04320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DD1"/>
    <w:pPr>
      <w:ind w:left="720"/>
      <w:contextualSpacing/>
    </w:pPr>
  </w:style>
  <w:style w:type="character" w:styleId="Hyperlink">
    <w:name w:val="Hyperlink"/>
    <w:basedOn w:val="DefaultParagraphFont"/>
    <w:uiPriority w:val="99"/>
    <w:unhideWhenUsed/>
    <w:rsid w:val="004337AE"/>
    <w:rPr>
      <w:color w:val="0000FF" w:themeColor="hyperlink"/>
      <w:u w:val="single"/>
    </w:rPr>
  </w:style>
  <w:style w:type="paragraph" w:styleId="BalloonText">
    <w:name w:val="Balloon Text"/>
    <w:basedOn w:val="Normal"/>
    <w:link w:val="BalloonTextChar"/>
    <w:uiPriority w:val="99"/>
    <w:semiHidden/>
    <w:unhideWhenUsed/>
    <w:rsid w:val="00827554"/>
    <w:rPr>
      <w:rFonts w:ascii="Tahoma" w:hAnsi="Tahoma" w:cs="Tahoma"/>
      <w:sz w:val="16"/>
      <w:szCs w:val="16"/>
    </w:rPr>
  </w:style>
  <w:style w:type="character" w:customStyle="1" w:styleId="BalloonTextChar">
    <w:name w:val="Balloon Text Char"/>
    <w:basedOn w:val="DefaultParagraphFont"/>
    <w:link w:val="BalloonText"/>
    <w:uiPriority w:val="99"/>
    <w:semiHidden/>
    <w:rsid w:val="00827554"/>
    <w:rPr>
      <w:rFonts w:ascii="Tahoma" w:hAnsi="Tahoma" w:cs="Tahoma"/>
      <w:sz w:val="16"/>
      <w:szCs w:val="16"/>
    </w:rPr>
  </w:style>
  <w:style w:type="character" w:styleId="CommentReference">
    <w:name w:val="annotation reference"/>
    <w:basedOn w:val="DefaultParagraphFont"/>
    <w:uiPriority w:val="99"/>
    <w:semiHidden/>
    <w:unhideWhenUsed/>
    <w:rsid w:val="00C7201E"/>
    <w:rPr>
      <w:sz w:val="16"/>
      <w:szCs w:val="16"/>
    </w:rPr>
  </w:style>
  <w:style w:type="paragraph" w:styleId="CommentText">
    <w:name w:val="annotation text"/>
    <w:basedOn w:val="Normal"/>
    <w:link w:val="CommentTextChar"/>
    <w:uiPriority w:val="99"/>
    <w:semiHidden/>
    <w:unhideWhenUsed/>
    <w:rsid w:val="00C7201E"/>
    <w:rPr>
      <w:sz w:val="20"/>
      <w:szCs w:val="20"/>
    </w:rPr>
  </w:style>
  <w:style w:type="character" w:customStyle="1" w:styleId="CommentTextChar">
    <w:name w:val="Comment Text Char"/>
    <w:basedOn w:val="DefaultParagraphFont"/>
    <w:link w:val="CommentText"/>
    <w:uiPriority w:val="99"/>
    <w:semiHidden/>
    <w:rsid w:val="00C7201E"/>
    <w:rPr>
      <w:sz w:val="20"/>
      <w:szCs w:val="20"/>
    </w:rPr>
  </w:style>
  <w:style w:type="paragraph" w:styleId="CommentSubject">
    <w:name w:val="annotation subject"/>
    <w:basedOn w:val="CommentText"/>
    <w:next w:val="CommentText"/>
    <w:link w:val="CommentSubjectChar"/>
    <w:uiPriority w:val="99"/>
    <w:semiHidden/>
    <w:unhideWhenUsed/>
    <w:rsid w:val="00C7201E"/>
    <w:rPr>
      <w:b/>
      <w:bCs/>
    </w:rPr>
  </w:style>
  <w:style w:type="character" w:customStyle="1" w:styleId="CommentSubjectChar">
    <w:name w:val="Comment Subject Char"/>
    <w:basedOn w:val="CommentTextChar"/>
    <w:link w:val="CommentSubject"/>
    <w:uiPriority w:val="99"/>
    <w:semiHidden/>
    <w:rsid w:val="00C7201E"/>
    <w:rPr>
      <w:b/>
      <w:bCs/>
      <w:sz w:val="20"/>
      <w:szCs w:val="20"/>
    </w:rPr>
  </w:style>
  <w:style w:type="paragraph" w:styleId="Header">
    <w:name w:val="header"/>
    <w:basedOn w:val="Normal"/>
    <w:link w:val="HeaderChar"/>
    <w:uiPriority w:val="99"/>
    <w:unhideWhenUsed/>
    <w:rsid w:val="00317E60"/>
    <w:pPr>
      <w:tabs>
        <w:tab w:val="center" w:pos="4680"/>
        <w:tab w:val="right" w:pos="9360"/>
      </w:tabs>
    </w:pPr>
  </w:style>
  <w:style w:type="character" w:customStyle="1" w:styleId="HeaderChar">
    <w:name w:val="Header Char"/>
    <w:basedOn w:val="DefaultParagraphFont"/>
    <w:link w:val="Header"/>
    <w:uiPriority w:val="99"/>
    <w:rsid w:val="00317E60"/>
  </w:style>
  <w:style w:type="paragraph" w:styleId="Footer">
    <w:name w:val="footer"/>
    <w:basedOn w:val="Normal"/>
    <w:link w:val="FooterChar"/>
    <w:uiPriority w:val="99"/>
    <w:unhideWhenUsed/>
    <w:rsid w:val="00317E60"/>
    <w:pPr>
      <w:tabs>
        <w:tab w:val="center" w:pos="4680"/>
        <w:tab w:val="right" w:pos="9360"/>
      </w:tabs>
    </w:pPr>
  </w:style>
  <w:style w:type="character" w:customStyle="1" w:styleId="FooterChar">
    <w:name w:val="Footer Char"/>
    <w:basedOn w:val="DefaultParagraphFont"/>
    <w:link w:val="Footer"/>
    <w:uiPriority w:val="99"/>
    <w:rsid w:val="00317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Jane Carothers</dc:creator>
  <cp:lastModifiedBy>Lori Ristau</cp:lastModifiedBy>
  <cp:revision>8</cp:revision>
  <dcterms:created xsi:type="dcterms:W3CDTF">2015-05-18T21:30:00Z</dcterms:created>
  <dcterms:modified xsi:type="dcterms:W3CDTF">2019-03-12T13:37:00Z</dcterms:modified>
</cp:coreProperties>
</file>