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3E0F62" w14:textId="60082B8E" w:rsidR="00D779C1" w:rsidRDefault="00D779C1" w:rsidP="00C542C8"/>
    <w:p w14:paraId="31FD0236" w14:textId="77777777" w:rsidR="00F62379" w:rsidRDefault="00F62379" w:rsidP="00F62379">
      <w:pPr>
        <w:pStyle w:val="Heading2"/>
        <w:shd w:val="clear" w:color="auto" w:fill="FFFFFF"/>
        <w:spacing w:before="90" w:after="90"/>
        <w:jc w:val="center"/>
        <w:rPr>
          <w:rFonts w:ascii="Helvetica" w:hAnsi="Helvetica" w:cs="Helvetica"/>
          <w:color w:val="007C71"/>
          <w:sz w:val="43"/>
          <w:szCs w:val="43"/>
        </w:rPr>
      </w:pPr>
      <w:r>
        <w:rPr>
          <w:rStyle w:val="Strong"/>
          <w:rFonts w:ascii="inherit" w:hAnsi="inherit" w:cs="Helvetica"/>
          <w:b w:val="0"/>
          <w:bCs w:val="0"/>
          <w:color w:val="007C71"/>
          <w:sz w:val="77"/>
          <w:szCs w:val="77"/>
        </w:rPr>
        <w:t xml:space="preserve">How </w:t>
      </w:r>
      <w:proofErr w:type="gramStart"/>
      <w:r>
        <w:rPr>
          <w:rStyle w:val="Strong"/>
          <w:rFonts w:ascii="inherit" w:hAnsi="inherit" w:cs="Helvetica"/>
          <w:b w:val="0"/>
          <w:bCs w:val="0"/>
          <w:color w:val="007C71"/>
          <w:sz w:val="77"/>
          <w:szCs w:val="77"/>
        </w:rPr>
        <w:t>To</w:t>
      </w:r>
      <w:proofErr w:type="gramEnd"/>
      <w:r>
        <w:rPr>
          <w:rStyle w:val="Strong"/>
          <w:rFonts w:ascii="inherit" w:hAnsi="inherit" w:cs="Helvetica"/>
          <w:b w:val="0"/>
          <w:bCs w:val="0"/>
          <w:color w:val="007C71"/>
          <w:sz w:val="77"/>
          <w:szCs w:val="77"/>
        </w:rPr>
        <w:t xml:space="preserve"> Be a Nurse Assistant</w:t>
      </w:r>
    </w:p>
    <w:p w14:paraId="524AACF4" w14:textId="77777777" w:rsidR="00F62379" w:rsidRDefault="00F62379" w:rsidP="00F62379">
      <w:pPr>
        <w:spacing w:before="300" w:after="300"/>
        <w:rPr>
          <w:rFonts w:ascii="Times New Roman" w:hAnsi="Times New Roman" w:cs="Times New Roman"/>
          <w:sz w:val="24"/>
          <w:szCs w:val="24"/>
        </w:rPr>
      </w:pPr>
      <w:r>
        <w:pict w14:anchorId="4C147179">
          <v:rect id="_x0000_i1025" style="width:0;height:1.5pt" o:hralign="center" o:hrstd="t" o:hrnoshade="t" o:hr="t" fillcolor="#007c71" stroked="f"/>
        </w:pict>
      </w:r>
    </w:p>
    <w:p w14:paraId="15D9F698" w14:textId="77777777" w:rsidR="00F62379" w:rsidRDefault="00F62379" w:rsidP="00F6237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7C71"/>
        </w:rPr>
      </w:pPr>
      <w:r>
        <w:rPr>
          <w:rFonts w:ascii="Helvetica" w:hAnsi="Helvetica" w:cs="Helvetica"/>
          <w:color w:val="007C71"/>
          <w:sz w:val="16"/>
          <w:szCs w:val="16"/>
        </w:rPr>
        <w:t xml:space="preserve">This course was adapted from How </w:t>
      </w:r>
      <w:proofErr w:type="gramStart"/>
      <w:r>
        <w:rPr>
          <w:rFonts w:ascii="Helvetica" w:hAnsi="Helvetica" w:cs="Helvetica"/>
          <w:color w:val="007C71"/>
          <w:sz w:val="16"/>
          <w:szCs w:val="16"/>
        </w:rPr>
        <w:t>To</w:t>
      </w:r>
      <w:proofErr w:type="gramEnd"/>
      <w:r>
        <w:rPr>
          <w:rFonts w:ascii="Helvetica" w:hAnsi="Helvetica" w:cs="Helvetica"/>
          <w:color w:val="007C71"/>
          <w:sz w:val="16"/>
          <w:szCs w:val="16"/>
        </w:rPr>
        <w:t xml:space="preserve"> Be a Nurse Assistant (8th ed.), © 2022 American Health Care Association. Used with Permission.</w:t>
      </w:r>
    </w:p>
    <w:p w14:paraId="65D5D28C" w14:textId="77777777" w:rsidR="00F62379" w:rsidRDefault="00F62379" w:rsidP="00F62379">
      <w:pPr>
        <w:spacing w:before="300" w:after="300"/>
        <w:rPr>
          <w:rFonts w:ascii="Times New Roman" w:hAnsi="Times New Roman" w:cs="Times New Roman"/>
        </w:rPr>
      </w:pPr>
      <w:r>
        <w:pict w14:anchorId="47520E57">
          <v:rect id="_x0000_i1026" style="width:0;height:1.5pt" o:hralign="center" o:hrstd="t" o:hrnoshade="t" o:hr="t" fillcolor="#007c71" stroked="f"/>
        </w:pict>
      </w:r>
    </w:p>
    <w:p w14:paraId="56FB40F1" w14:textId="77777777" w:rsidR="00F62379" w:rsidRDefault="00F62379" w:rsidP="00F62379">
      <w:pPr>
        <w:pStyle w:val="Heading3"/>
        <w:shd w:val="clear" w:color="auto" w:fill="FFFFFF"/>
        <w:spacing w:before="90" w:after="90"/>
        <w:rPr>
          <w:rFonts w:ascii="Helvetica" w:hAnsi="Helvetica" w:cs="Helvetica"/>
          <w:color w:val="007C71"/>
          <w:sz w:val="36"/>
          <w:szCs w:val="36"/>
        </w:rPr>
      </w:pPr>
      <w:r>
        <w:rPr>
          <w:rStyle w:val="Strong"/>
          <w:rFonts w:ascii="Helvetica" w:hAnsi="Helvetica" w:cs="Helvetica"/>
          <w:b w:val="0"/>
          <w:bCs w:val="0"/>
          <w:color w:val="007C71"/>
          <w:sz w:val="36"/>
          <w:szCs w:val="36"/>
        </w:rPr>
        <w:t>COURSE DESCRIPTION &amp; OBJECTIVES</w:t>
      </w:r>
    </w:p>
    <w:p w14:paraId="7FF72F98" w14:textId="77777777" w:rsidR="00F62379" w:rsidRDefault="00F62379" w:rsidP="00F6237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7C71"/>
        </w:rPr>
      </w:pPr>
      <w:r>
        <w:rPr>
          <w:rFonts w:ascii="Helvetica" w:hAnsi="Helvetica" w:cs="Helvetica"/>
          <w:color w:val="007C71"/>
        </w:rPr>
        <w:t>This course will prepare the student to take the required state exam to become a Certified Nursing Assistant (CNA), a trained professional that serves as an assistant to Licensed Practical Nurses (LPN) and Registered Nurses (RN). The student will learn information and skills that will allow him/her to assist in providing basic care to the patients as well as understanding what pertinent information to relay to the nurses in charge including changes in behavior and/or condition. The student will be prepared to function in all levels of long-term care facilities as well as hospitals providing direct patient care. Responsibilities may vary slightly from long-term care facilities to acute care facilities with this course preparing the student to provide CNA services in both types of healthcare agencies.  </w:t>
      </w:r>
    </w:p>
    <w:p w14:paraId="48E9D673" w14:textId="77777777" w:rsidR="00F62379" w:rsidRDefault="00F62379" w:rsidP="00F62379">
      <w:pPr>
        <w:pStyle w:val="NormalWeb"/>
        <w:shd w:val="clear" w:color="auto" w:fill="FFFFFF"/>
        <w:spacing w:before="180" w:beforeAutospacing="0" w:after="180" w:afterAutospacing="0"/>
        <w:rPr>
          <w:rFonts w:ascii="Helvetica" w:hAnsi="Helvetica" w:cs="Helvetica"/>
          <w:color w:val="007C71"/>
        </w:rPr>
      </w:pPr>
      <w:r>
        <w:rPr>
          <w:rFonts w:ascii="Helvetica" w:hAnsi="Helvetica" w:cs="Helvetica"/>
          <w:color w:val="007C71"/>
        </w:rPr>
        <w:t>Upon completion of this course, the student will be able to:</w:t>
      </w:r>
    </w:p>
    <w:p w14:paraId="4DD4D9E9" w14:textId="77777777" w:rsidR="00F62379" w:rsidRDefault="00F62379" w:rsidP="00F62379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750"/>
        <w:rPr>
          <w:rFonts w:ascii="Helvetica" w:hAnsi="Helvetica" w:cs="Helvetica"/>
          <w:color w:val="007C71"/>
        </w:rPr>
      </w:pPr>
      <w:proofErr w:type="gramStart"/>
      <w:r>
        <w:rPr>
          <w:rFonts w:ascii="Helvetica" w:hAnsi="Helvetica" w:cs="Helvetica"/>
          <w:color w:val="007C71"/>
        </w:rPr>
        <w:t>provide</w:t>
      </w:r>
      <w:proofErr w:type="gramEnd"/>
      <w:r>
        <w:rPr>
          <w:rFonts w:ascii="Helvetica" w:hAnsi="Helvetica" w:cs="Helvetica"/>
          <w:color w:val="007C71"/>
        </w:rPr>
        <w:t xml:space="preserve"> competent basic patient care utilizing knowledge and skills in observation, documentation, communication, hygiene, exercise and activity, safety, nutrition, elimination, and sleep &amp; comfort.</w:t>
      </w:r>
    </w:p>
    <w:p w14:paraId="79B89B34" w14:textId="77777777" w:rsidR="00F62379" w:rsidRDefault="00F62379" w:rsidP="00F62379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750"/>
        <w:rPr>
          <w:rFonts w:ascii="Helvetica" w:hAnsi="Helvetica" w:cs="Helvetica"/>
          <w:color w:val="007C71"/>
        </w:rPr>
      </w:pPr>
      <w:proofErr w:type="gramStart"/>
      <w:r>
        <w:rPr>
          <w:rFonts w:ascii="Helvetica" w:hAnsi="Helvetica" w:cs="Helvetica"/>
          <w:color w:val="007C71"/>
        </w:rPr>
        <w:t>integrate</w:t>
      </w:r>
      <w:proofErr w:type="gramEnd"/>
      <w:r>
        <w:rPr>
          <w:rFonts w:ascii="Helvetica" w:hAnsi="Helvetica" w:cs="Helvetica"/>
          <w:color w:val="007C71"/>
        </w:rPr>
        <w:t xml:space="preserve"> knowledge and understanding of the CNA role into their practice.</w:t>
      </w:r>
    </w:p>
    <w:p w14:paraId="3A2718BF" w14:textId="77777777" w:rsidR="00F62379" w:rsidRDefault="00F62379" w:rsidP="00F62379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750"/>
        <w:rPr>
          <w:rFonts w:ascii="Helvetica" w:hAnsi="Helvetica" w:cs="Helvetica"/>
          <w:color w:val="007C71"/>
        </w:rPr>
      </w:pPr>
      <w:proofErr w:type="gramStart"/>
      <w:r>
        <w:rPr>
          <w:rFonts w:ascii="Helvetica" w:hAnsi="Helvetica" w:cs="Helvetica"/>
          <w:color w:val="007C71"/>
        </w:rPr>
        <w:t>apply</w:t>
      </w:r>
      <w:proofErr w:type="gramEnd"/>
      <w:r>
        <w:rPr>
          <w:rFonts w:ascii="Helvetica" w:hAnsi="Helvetica" w:cs="Helvetica"/>
          <w:color w:val="007C71"/>
        </w:rPr>
        <w:t xml:space="preserve"> appropriate decision-making in choosing knowledge and skills to apply in different healthcare facilities.</w:t>
      </w:r>
    </w:p>
    <w:p w14:paraId="08ED1ECC" w14:textId="77777777" w:rsidR="00F62379" w:rsidRDefault="00F62379" w:rsidP="00F62379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750"/>
        <w:rPr>
          <w:rFonts w:ascii="Helvetica" w:hAnsi="Helvetica" w:cs="Helvetica"/>
          <w:color w:val="007C71"/>
        </w:rPr>
      </w:pPr>
      <w:proofErr w:type="gramStart"/>
      <w:r>
        <w:rPr>
          <w:rFonts w:ascii="Helvetica" w:hAnsi="Helvetica" w:cs="Helvetica"/>
          <w:color w:val="007C71"/>
        </w:rPr>
        <w:t>recognize</w:t>
      </w:r>
      <w:proofErr w:type="gramEnd"/>
      <w:r>
        <w:rPr>
          <w:rFonts w:ascii="Helvetica" w:hAnsi="Helvetica" w:cs="Helvetica"/>
          <w:color w:val="007C71"/>
        </w:rPr>
        <w:t xml:space="preserve"> relevant patient observations and information that must be reported to the charge nurse.</w:t>
      </w:r>
    </w:p>
    <w:p w14:paraId="0BC32F8F" w14:textId="77777777" w:rsidR="00F62379" w:rsidRDefault="00F62379" w:rsidP="00F62379">
      <w:pPr>
        <w:pStyle w:val="NormalWeb"/>
        <w:numPr>
          <w:ilvl w:val="1"/>
          <w:numId w:val="9"/>
        </w:numPr>
        <w:shd w:val="clear" w:color="auto" w:fill="FFFFFF"/>
        <w:spacing w:before="180" w:beforeAutospacing="0" w:after="180" w:afterAutospacing="0"/>
        <w:ind w:left="750"/>
        <w:rPr>
          <w:rFonts w:ascii="Helvetica" w:hAnsi="Helvetica" w:cs="Helvetica"/>
          <w:color w:val="007C71"/>
        </w:rPr>
      </w:pPr>
      <w:proofErr w:type="gramStart"/>
      <w:r>
        <w:rPr>
          <w:rFonts w:ascii="Helvetica" w:hAnsi="Helvetica" w:cs="Helvetica"/>
          <w:color w:val="007C71"/>
        </w:rPr>
        <w:t>deliver</w:t>
      </w:r>
      <w:proofErr w:type="gramEnd"/>
      <w:r>
        <w:rPr>
          <w:rFonts w:ascii="Helvetica" w:hAnsi="Helvetica" w:cs="Helvetica"/>
          <w:color w:val="007C71"/>
        </w:rPr>
        <w:t xml:space="preserve"> appropriate patient care based on an understanding of patient preferences, current health status, and family needs.</w:t>
      </w:r>
    </w:p>
    <w:p w14:paraId="1EDEC149" w14:textId="77777777" w:rsidR="00F62379" w:rsidRPr="00C542C8" w:rsidRDefault="00F62379" w:rsidP="00C542C8">
      <w:bookmarkStart w:id="0" w:name="_GoBack"/>
      <w:bookmarkEnd w:id="0"/>
    </w:p>
    <w:sectPr w:rsidR="00F62379" w:rsidRPr="00C542C8" w:rsidSect="00C542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64540" w14:textId="77777777" w:rsidR="002F7BCB" w:rsidRDefault="002F7BCB" w:rsidP="00CE2A46">
      <w:r>
        <w:separator/>
      </w:r>
    </w:p>
  </w:endnote>
  <w:endnote w:type="continuationSeparator" w:id="0">
    <w:p w14:paraId="509B8363" w14:textId="77777777" w:rsidR="002F7BCB" w:rsidRDefault="002F7BCB" w:rsidP="00C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01E279" w14:textId="77777777" w:rsidR="00D0155A" w:rsidRDefault="00D01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907D8" w14:textId="230BCA2C" w:rsidR="00AF6093" w:rsidRDefault="00AF6093" w:rsidP="00AF6093">
    <w:pPr>
      <w:pStyle w:val="NoSpacing"/>
      <w:ind w:right="-65"/>
      <w:jc w:val="both"/>
      <w:rPr>
        <w:color w:val="808080" w:themeColor="background1" w:themeShade="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FEFBFC" wp14:editId="1657C7EA">
              <wp:simplePos x="0" y="0"/>
              <wp:positionH relativeFrom="margin">
                <wp:align>center</wp:align>
              </wp:positionH>
              <wp:positionV relativeFrom="paragraph">
                <wp:posOffset>54458</wp:posOffset>
              </wp:positionV>
              <wp:extent cx="6858000" cy="45719"/>
              <wp:effectExtent l="0" t="0" r="0" b="0"/>
              <wp:wrapNone/>
              <wp:docPr id="7" name="Flowchart: Process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45719"/>
                      </a:xfrm>
                      <a:prstGeom prst="flowChartProcess">
                        <a:avLst/>
                      </a:prstGeom>
                      <a:solidFill>
                        <a:srgbClr val="31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4F40810" id="_x0000_t109" coordsize="21600,21600" o:spt="109" path="m,l,21600r21600,l21600,xe">
              <v:stroke joinstyle="miter"/>
              <v:path gradientshapeok="t" o:connecttype="rect"/>
            </v:shapetype>
            <v:shape id="Flowchart: Process 7" o:spid="_x0000_s1026" type="#_x0000_t109" style="position:absolute;margin-left:0;margin-top:4.3pt;width:540pt;height:3.6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" fillcolor="#318fc9" stroked="f" strokeweight="2pt">
              <w10:wrap anchorx="margin"/>
            </v:shape>
          </w:pict>
        </mc:Fallback>
      </mc:AlternateContent>
    </w:r>
  </w:p>
  <w:tbl>
    <w:tblPr>
      <w:tblStyle w:val="TableGrid"/>
      <w:tblW w:w="10400" w:type="dxa"/>
      <w:tblInd w:w="-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  <w:gridCol w:w="3603"/>
      <w:gridCol w:w="3287"/>
    </w:tblGrid>
    <w:tr w:rsidR="00F1666F" w14:paraId="60E213FF" w14:textId="77777777" w:rsidTr="00AF6093">
      <w:tc>
        <w:tcPr>
          <w:tcW w:w="3510" w:type="dxa"/>
        </w:tcPr>
        <w:p w14:paraId="64FABF7D" w14:textId="5C2543FE" w:rsidR="000143A1" w:rsidRPr="000143A1" w:rsidRDefault="00AF6093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w</w:t>
          </w:r>
          <w:r w:rsidR="000143A1" w:rsidRPr="000143A1">
            <w:rPr>
              <w:rFonts w:ascii="Arial" w:hAnsi="Arial" w:cs="Arial"/>
              <w:sz w:val="16"/>
              <w:szCs w:val="16"/>
            </w:rPr>
            <w:t>ww.</w:t>
          </w:r>
          <w:r w:rsidR="00C542C8">
            <w:rPr>
              <w:rFonts w:ascii="Arial" w:hAnsi="Arial" w:cs="Arial"/>
              <w:sz w:val="16"/>
              <w:szCs w:val="16"/>
            </w:rPr>
            <w:t>academicplatforms.com</w:t>
          </w:r>
        </w:p>
        <w:p w14:paraId="36565E65" w14:textId="6BE77A56" w:rsidR="00F1666F" w:rsidRPr="00AF6093" w:rsidRDefault="00AF6093" w:rsidP="000143A1">
          <w:pPr>
            <w:pStyle w:val="NoSpacing"/>
            <w:ind w:right="-65"/>
            <w:jc w:val="center"/>
            <w:rPr>
              <w:rFonts w:ascii="Calibri" w:hAnsi="Calibri" w:cs="Calibri"/>
              <w:color w:val="808080" w:themeColor="background1" w:themeShade="80"/>
              <w:sz w:val="16"/>
              <w:szCs w:val="16"/>
            </w:rPr>
          </w:pPr>
          <w:r w:rsidRPr="005A5A16">
            <w:rPr>
              <w:rFonts w:ascii="Arial" w:hAnsi="Arial" w:cs="Arial"/>
              <w:sz w:val="16"/>
              <w:szCs w:val="16"/>
            </w:rPr>
            <w:t>info@</w:t>
          </w:r>
          <w:r w:rsidR="00C542C8">
            <w:rPr>
              <w:rFonts w:ascii="Arial" w:hAnsi="Arial" w:cs="Arial"/>
              <w:sz w:val="16"/>
              <w:szCs w:val="16"/>
            </w:rPr>
            <w:t>academicplatforms.com</w:t>
          </w:r>
        </w:p>
      </w:tc>
      <w:tc>
        <w:tcPr>
          <w:tcW w:w="3603" w:type="dxa"/>
        </w:tcPr>
        <w:p w14:paraId="1802A694" w14:textId="77777777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1415 Bardstown Road</w:t>
          </w:r>
        </w:p>
        <w:p w14:paraId="2A701E30" w14:textId="38BD305E" w:rsidR="00FC5A44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Louisville, Kentucky 40204</w:t>
          </w:r>
        </w:p>
      </w:tc>
      <w:tc>
        <w:tcPr>
          <w:tcW w:w="3287" w:type="dxa"/>
        </w:tcPr>
        <w:p w14:paraId="728C8FFD" w14:textId="77777777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Contact</w:t>
          </w:r>
        </w:p>
        <w:p w14:paraId="2A42D495" w14:textId="7E468B49" w:rsidR="000143A1" w:rsidRPr="000143A1" w:rsidRDefault="000143A1" w:rsidP="000143A1">
          <w:pPr>
            <w:pStyle w:val="NoSpacing"/>
            <w:ind w:right="-65"/>
            <w:jc w:val="center"/>
            <w:rPr>
              <w:rFonts w:ascii="Arial" w:hAnsi="Arial" w:cs="Arial"/>
              <w:color w:val="808080" w:themeColor="background1" w:themeShade="80"/>
              <w:sz w:val="16"/>
              <w:szCs w:val="16"/>
            </w:rPr>
          </w:pPr>
          <w:r w:rsidRPr="000143A1">
            <w:rPr>
              <w:rFonts w:ascii="Arial" w:hAnsi="Arial" w:cs="Arial"/>
              <w:sz w:val="16"/>
              <w:szCs w:val="16"/>
            </w:rPr>
            <w:t>(502) 221-7765</w:t>
          </w:r>
        </w:p>
      </w:tc>
    </w:tr>
  </w:tbl>
  <w:p w14:paraId="22C7D224" w14:textId="77777777" w:rsidR="00AF6093" w:rsidRPr="00141EC5" w:rsidRDefault="00AF6093" w:rsidP="00AF6093">
    <w:pPr>
      <w:pStyle w:val="NoSpacing"/>
      <w:ind w:right="-65"/>
      <w:jc w:val="both"/>
      <w:rPr>
        <w:rFonts w:ascii="Calibri" w:hAnsi="Calibri" w:cs="Calibri"/>
        <w:color w:val="808080" w:themeColor="background1" w:themeShade="8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6CEE7" w14:textId="77777777" w:rsidR="00D0155A" w:rsidRDefault="00D015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127D6" w14:textId="77777777" w:rsidR="002F7BCB" w:rsidRDefault="002F7BCB" w:rsidP="00CE2A46">
      <w:r>
        <w:separator/>
      </w:r>
    </w:p>
  </w:footnote>
  <w:footnote w:type="continuationSeparator" w:id="0">
    <w:p w14:paraId="792B04C2" w14:textId="77777777" w:rsidR="002F7BCB" w:rsidRDefault="002F7BCB" w:rsidP="00CE2A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9D38B" w14:textId="77777777" w:rsidR="00D0155A" w:rsidRDefault="00D015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34DC3" w14:textId="35C33E6C" w:rsidR="005531CE" w:rsidRDefault="00C542C8" w:rsidP="00F1666F">
    <w:pPr>
      <w:pStyle w:val="Header"/>
      <w:tabs>
        <w:tab w:val="left" w:pos="720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A841942" wp14:editId="1E3E8137">
              <wp:simplePos x="0" y="0"/>
              <wp:positionH relativeFrom="margin">
                <wp:align>left</wp:align>
              </wp:positionH>
              <wp:positionV relativeFrom="paragraph">
                <wp:posOffset>819150</wp:posOffset>
              </wp:positionV>
              <wp:extent cx="7034213" cy="45719"/>
              <wp:effectExtent l="0" t="0" r="0" b="0"/>
              <wp:wrapNone/>
              <wp:docPr id="6" name="Flowchart: Process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34213" cy="45719"/>
                      </a:xfrm>
                      <a:prstGeom prst="flowChartProcess">
                        <a:avLst/>
                      </a:prstGeom>
                      <a:solidFill>
                        <a:srgbClr val="318FC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24B01133" id="_x0000_t109" coordsize="21600,21600" o:spt="109" path="m,l,21600r21600,l21600,xe">
              <v:stroke joinstyle="miter"/>
              <v:path gradientshapeok="t" o:connecttype="rect"/>
            </v:shapetype>
            <v:shape id="Flowchart: Process 6" o:spid="_x0000_s1026" type="#_x0000_t109" style="position:absolute;margin-left:0;margin-top:64.5pt;width:553.9pt;height:3.6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" fillcolor="#318fc9" stroked="f" strokeweight="2pt"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221AE9F4" wp14:editId="4D7A0CA5">
          <wp:extent cx="2047558" cy="818370"/>
          <wp:effectExtent l="0" t="0" r="0" b="1270"/>
          <wp:docPr id="11975745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57459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48699" cy="8987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31CE">
      <w:t xml:space="preserve">                                                   </w:t>
    </w:r>
    <w:r w:rsidR="005531CE">
      <w:tab/>
      <w:t xml:space="preserve">                                             </w:t>
    </w:r>
  </w:p>
  <w:p w14:paraId="7A2CC080" w14:textId="4AE45CA7" w:rsidR="00C542C8" w:rsidRPr="00D779C1" w:rsidRDefault="00C542C8" w:rsidP="00F1666F">
    <w:pPr>
      <w:pStyle w:val="Header"/>
      <w:tabs>
        <w:tab w:val="left" w:pos="7200"/>
      </w:tabs>
      <w:rPr>
        <w:color w:val="7B7B7D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B9E51" w14:textId="77777777" w:rsidR="00D0155A" w:rsidRDefault="00D015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00E43"/>
    <w:multiLevelType w:val="hybridMultilevel"/>
    <w:tmpl w:val="B5AC3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B1004"/>
    <w:multiLevelType w:val="hybridMultilevel"/>
    <w:tmpl w:val="5E929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65008"/>
    <w:multiLevelType w:val="hybridMultilevel"/>
    <w:tmpl w:val="FB98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6291B"/>
    <w:multiLevelType w:val="hybridMultilevel"/>
    <w:tmpl w:val="71DC71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E3333"/>
    <w:multiLevelType w:val="multilevel"/>
    <w:tmpl w:val="CC54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3608B7"/>
    <w:multiLevelType w:val="hybridMultilevel"/>
    <w:tmpl w:val="0474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F578A"/>
    <w:multiLevelType w:val="hybridMultilevel"/>
    <w:tmpl w:val="30020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85D85"/>
    <w:multiLevelType w:val="hybridMultilevel"/>
    <w:tmpl w:val="9A66C67E"/>
    <w:lvl w:ilvl="0" w:tplc="AC6C4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005B9"/>
    <w:multiLevelType w:val="multilevel"/>
    <w:tmpl w:val="9402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46"/>
    <w:rsid w:val="000143A1"/>
    <w:rsid w:val="00022FAB"/>
    <w:rsid w:val="0004330D"/>
    <w:rsid w:val="00052422"/>
    <w:rsid w:val="00055577"/>
    <w:rsid w:val="00064133"/>
    <w:rsid w:val="00082E16"/>
    <w:rsid w:val="000B1419"/>
    <w:rsid w:val="000B1D51"/>
    <w:rsid w:val="000C5694"/>
    <w:rsid w:val="000D4D1A"/>
    <w:rsid w:val="000E3F33"/>
    <w:rsid w:val="000F5F0D"/>
    <w:rsid w:val="00104310"/>
    <w:rsid w:val="00107A3E"/>
    <w:rsid w:val="00121A18"/>
    <w:rsid w:val="001253E8"/>
    <w:rsid w:val="00141EC5"/>
    <w:rsid w:val="00143F03"/>
    <w:rsid w:val="00154BF4"/>
    <w:rsid w:val="00162602"/>
    <w:rsid w:val="001953F2"/>
    <w:rsid w:val="00195CF6"/>
    <w:rsid w:val="001A4F6A"/>
    <w:rsid w:val="001B0D49"/>
    <w:rsid w:val="001B126E"/>
    <w:rsid w:val="001C2E21"/>
    <w:rsid w:val="001D75D9"/>
    <w:rsid w:val="001E20E4"/>
    <w:rsid w:val="001F3AA7"/>
    <w:rsid w:val="00230310"/>
    <w:rsid w:val="00236833"/>
    <w:rsid w:val="0025690E"/>
    <w:rsid w:val="00264A33"/>
    <w:rsid w:val="00294AF3"/>
    <w:rsid w:val="002A47B7"/>
    <w:rsid w:val="002C3F14"/>
    <w:rsid w:val="002C7BD5"/>
    <w:rsid w:val="002E5240"/>
    <w:rsid w:val="002E5675"/>
    <w:rsid w:val="002E6018"/>
    <w:rsid w:val="002F7BCB"/>
    <w:rsid w:val="003067A6"/>
    <w:rsid w:val="003159CA"/>
    <w:rsid w:val="00332C38"/>
    <w:rsid w:val="00341774"/>
    <w:rsid w:val="00384277"/>
    <w:rsid w:val="003B08CD"/>
    <w:rsid w:val="003B2ECA"/>
    <w:rsid w:val="003B4072"/>
    <w:rsid w:val="003E3130"/>
    <w:rsid w:val="003E6AF0"/>
    <w:rsid w:val="00423884"/>
    <w:rsid w:val="00431663"/>
    <w:rsid w:val="00443AF1"/>
    <w:rsid w:val="00455054"/>
    <w:rsid w:val="00461C64"/>
    <w:rsid w:val="00482F3D"/>
    <w:rsid w:val="004903AA"/>
    <w:rsid w:val="00490790"/>
    <w:rsid w:val="004A2F17"/>
    <w:rsid w:val="004B1044"/>
    <w:rsid w:val="004B7374"/>
    <w:rsid w:val="004B7CC0"/>
    <w:rsid w:val="004F09E3"/>
    <w:rsid w:val="004F6196"/>
    <w:rsid w:val="00516A16"/>
    <w:rsid w:val="005531CE"/>
    <w:rsid w:val="00562EBE"/>
    <w:rsid w:val="00582E38"/>
    <w:rsid w:val="00585DA9"/>
    <w:rsid w:val="005A5A16"/>
    <w:rsid w:val="00610BA8"/>
    <w:rsid w:val="006122BE"/>
    <w:rsid w:val="00656688"/>
    <w:rsid w:val="00682D94"/>
    <w:rsid w:val="006A5011"/>
    <w:rsid w:val="00726B98"/>
    <w:rsid w:val="00735A19"/>
    <w:rsid w:val="007652D9"/>
    <w:rsid w:val="00774974"/>
    <w:rsid w:val="0079145A"/>
    <w:rsid w:val="007D6597"/>
    <w:rsid w:val="00812515"/>
    <w:rsid w:val="00835D31"/>
    <w:rsid w:val="0083676B"/>
    <w:rsid w:val="00843CF9"/>
    <w:rsid w:val="00844E1F"/>
    <w:rsid w:val="00852B59"/>
    <w:rsid w:val="0086028D"/>
    <w:rsid w:val="00872891"/>
    <w:rsid w:val="008802BC"/>
    <w:rsid w:val="00887A5E"/>
    <w:rsid w:val="00894B85"/>
    <w:rsid w:val="0089742C"/>
    <w:rsid w:val="008D64E5"/>
    <w:rsid w:val="008D66E0"/>
    <w:rsid w:val="008E31AA"/>
    <w:rsid w:val="008E3E38"/>
    <w:rsid w:val="008F15BD"/>
    <w:rsid w:val="008F1AB8"/>
    <w:rsid w:val="008F69CE"/>
    <w:rsid w:val="00911F44"/>
    <w:rsid w:val="00943F24"/>
    <w:rsid w:val="00947A32"/>
    <w:rsid w:val="009519EA"/>
    <w:rsid w:val="009544B9"/>
    <w:rsid w:val="00957D93"/>
    <w:rsid w:val="009601DE"/>
    <w:rsid w:val="009B69FA"/>
    <w:rsid w:val="009C7296"/>
    <w:rsid w:val="009D4CE8"/>
    <w:rsid w:val="009E3D24"/>
    <w:rsid w:val="009F1583"/>
    <w:rsid w:val="009F2F25"/>
    <w:rsid w:val="009F3094"/>
    <w:rsid w:val="00A03899"/>
    <w:rsid w:val="00A25291"/>
    <w:rsid w:val="00A444C8"/>
    <w:rsid w:val="00A47AA6"/>
    <w:rsid w:val="00A61C81"/>
    <w:rsid w:val="00A70A1E"/>
    <w:rsid w:val="00A77A30"/>
    <w:rsid w:val="00AA1977"/>
    <w:rsid w:val="00AA25FB"/>
    <w:rsid w:val="00AA3454"/>
    <w:rsid w:val="00AA63F1"/>
    <w:rsid w:val="00AB26DE"/>
    <w:rsid w:val="00AB37ED"/>
    <w:rsid w:val="00AC67D8"/>
    <w:rsid w:val="00AE2C55"/>
    <w:rsid w:val="00AF6093"/>
    <w:rsid w:val="00B119AA"/>
    <w:rsid w:val="00B1347B"/>
    <w:rsid w:val="00B37E5F"/>
    <w:rsid w:val="00B576A8"/>
    <w:rsid w:val="00B87B7F"/>
    <w:rsid w:val="00BD2CE3"/>
    <w:rsid w:val="00C01E48"/>
    <w:rsid w:val="00C37D04"/>
    <w:rsid w:val="00C45C83"/>
    <w:rsid w:val="00C52B4B"/>
    <w:rsid w:val="00C53EA4"/>
    <w:rsid w:val="00C542C8"/>
    <w:rsid w:val="00C707AE"/>
    <w:rsid w:val="00C72909"/>
    <w:rsid w:val="00C72E13"/>
    <w:rsid w:val="00C83B89"/>
    <w:rsid w:val="00C86413"/>
    <w:rsid w:val="00C87495"/>
    <w:rsid w:val="00CA7B2A"/>
    <w:rsid w:val="00CE2A46"/>
    <w:rsid w:val="00D0155A"/>
    <w:rsid w:val="00D033C3"/>
    <w:rsid w:val="00D21C4A"/>
    <w:rsid w:val="00D24818"/>
    <w:rsid w:val="00D42E04"/>
    <w:rsid w:val="00D53822"/>
    <w:rsid w:val="00D56E36"/>
    <w:rsid w:val="00D62687"/>
    <w:rsid w:val="00D63921"/>
    <w:rsid w:val="00D66779"/>
    <w:rsid w:val="00D708E6"/>
    <w:rsid w:val="00D76176"/>
    <w:rsid w:val="00D779C1"/>
    <w:rsid w:val="00D919AF"/>
    <w:rsid w:val="00D923E5"/>
    <w:rsid w:val="00DA5D0A"/>
    <w:rsid w:val="00DF38F8"/>
    <w:rsid w:val="00E07337"/>
    <w:rsid w:val="00E12E5C"/>
    <w:rsid w:val="00E2659B"/>
    <w:rsid w:val="00E3790E"/>
    <w:rsid w:val="00E46C11"/>
    <w:rsid w:val="00E64B67"/>
    <w:rsid w:val="00E80697"/>
    <w:rsid w:val="00E96F50"/>
    <w:rsid w:val="00EA5BF6"/>
    <w:rsid w:val="00EB154E"/>
    <w:rsid w:val="00ED1DF2"/>
    <w:rsid w:val="00ED59A3"/>
    <w:rsid w:val="00ED7B30"/>
    <w:rsid w:val="00EF3B61"/>
    <w:rsid w:val="00EF61A9"/>
    <w:rsid w:val="00EF7A05"/>
    <w:rsid w:val="00F00F62"/>
    <w:rsid w:val="00F05730"/>
    <w:rsid w:val="00F11A62"/>
    <w:rsid w:val="00F1666F"/>
    <w:rsid w:val="00F22D0A"/>
    <w:rsid w:val="00F37965"/>
    <w:rsid w:val="00F56914"/>
    <w:rsid w:val="00F62379"/>
    <w:rsid w:val="00F7487D"/>
    <w:rsid w:val="00F843C6"/>
    <w:rsid w:val="00F872BA"/>
    <w:rsid w:val="00F95C60"/>
    <w:rsid w:val="00F97746"/>
    <w:rsid w:val="00FB4CE2"/>
    <w:rsid w:val="00FC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EE2678"/>
  <w15:chartTrackingRefBased/>
  <w15:docId w15:val="{B28AD011-E030-444F-9C16-3D0CDA437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7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31A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31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A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7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E2A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A46"/>
  </w:style>
  <w:style w:type="paragraph" w:styleId="Footer">
    <w:name w:val="footer"/>
    <w:basedOn w:val="Normal"/>
    <w:link w:val="FooterChar"/>
    <w:uiPriority w:val="99"/>
    <w:unhideWhenUsed/>
    <w:rsid w:val="00CE2A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A46"/>
  </w:style>
  <w:style w:type="paragraph" w:styleId="ListParagraph">
    <w:name w:val="List Paragraph"/>
    <w:basedOn w:val="Normal"/>
    <w:uiPriority w:val="34"/>
    <w:qFormat/>
    <w:rsid w:val="002E56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69F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69F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4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E31A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E31A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E31AA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8E31AA"/>
    <w:pPr>
      <w:tabs>
        <w:tab w:val="right" w:leader="dot" w:pos="864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852B59"/>
    <w:pPr>
      <w:tabs>
        <w:tab w:val="right" w:leader="dot" w:pos="8640"/>
      </w:tabs>
      <w:spacing w:after="100"/>
      <w:ind w:left="220" w:right="565"/>
    </w:pPr>
  </w:style>
  <w:style w:type="character" w:customStyle="1" w:styleId="Heading3Char">
    <w:name w:val="Heading 3 Char"/>
    <w:basedOn w:val="DefaultParagraphFont"/>
    <w:link w:val="Heading3"/>
    <w:uiPriority w:val="9"/>
    <w:rsid w:val="00F11A6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00F62"/>
    <w:pPr>
      <w:tabs>
        <w:tab w:val="right" w:leader="dot" w:pos="9270"/>
      </w:tabs>
      <w:spacing w:after="100"/>
      <w:ind w:left="440"/>
    </w:pPr>
  </w:style>
  <w:style w:type="paragraph" w:styleId="NormalWeb">
    <w:name w:val="Normal (Web)"/>
    <w:basedOn w:val="Normal"/>
    <w:uiPriority w:val="99"/>
    <w:semiHidden/>
    <w:unhideWhenUsed/>
    <w:rsid w:val="00C8749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AF1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623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7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6B634-B83D-4CBF-840A-99A7D8C1B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Extract Wellness</dc:creator>
  <cp:keywords/>
  <dc:description/>
  <cp:lastModifiedBy>Julie</cp:lastModifiedBy>
  <cp:revision>2</cp:revision>
  <cp:lastPrinted>2023-01-24T21:47:00Z</cp:lastPrinted>
  <dcterms:created xsi:type="dcterms:W3CDTF">2025-06-06T14:36:00Z</dcterms:created>
  <dcterms:modified xsi:type="dcterms:W3CDTF">2025-06-06T14:36:00Z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c768f1c2aa92fbe34b7314929532e53a4f0be9e6cc81aa6049ca48d75d74e01b</vt:lpwstr>
  </property>
</Properties>
</file>